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877" w:rsidRPr="00632A49" w:rsidRDefault="001B621C" w:rsidP="0076292D">
      <w:pPr>
        <w:spacing w:after="0" w:line="240" w:lineRule="auto"/>
        <w:rPr>
          <w:rFonts w:ascii="Arial" w:hAnsi="Arial" w:cs="Arial"/>
          <w:b/>
          <w:color w:val="000000" w:themeColor="text1"/>
        </w:rPr>
      </w:pPr>
      <w:r w:rsidRPr="00632A49">
        <w:rPr>
          <w:rFonts w:ascii="Arial" w:hAnsi="Arial" w:cs="Arial"/>
          <w:b/>
          <w:color w:val="000000" w:themeColor="text1"/>
        </w:rPr>
        <w:t xml:space="preserve">Pasto, </w:t>
      </w:r>
      <w:r w:rsidR="006820C2" w:rsidRPr="00632A49">
        <w:rPr>
          <w:rFonts w:ascii="Arial" w:hAnsi="Arial" w:cs="Arial"/>
          <w:b/>
          <w:color w:val="000000" w:themeColor="text1"/>
        </w:rPr>
        <w:t>enero 2</w:t>
      </w:r>
      <w:r w:rsidR="002B1658" w:rsidRPr="00632A49">
        <w:rPr>
          <w:rFonts w:ascii="Arial" w:hAnsi="Arial" w:cs="Arial"/>
          <w:b/>
          <w:color w:val="000000" w:themeColor="text1"/>
        </w:rPr>
        <w:t>8</w:t>
      </w:r>
      <w:r w:rsidR="006820C2" w:rsidRPr="00632A49">
        <w:rPr>
          <w:rFonts w:ascii="Arial" w:hAnsi="Arial" w:cs="Arial"/>
          <w:b/>
          <w:color w:val="000000" w:themeColor="text1"/>
        </w:rPr>
        <w:t xml:space="preserve"> de 2020</w:t>
      </w:r>
    </w:p>
    <w:p w:rsidR="0076292D" w:rsidRPr="00632A49" w:rsidRDefault="0076292D" w:rsidP="0076292D">
      <w:pPr>
        <w:spacing w:after="0" w:line="240" w:lineRule="auto"/>
        <w:rPr>
          <w:rFonts w:ascii="Arial" w:hAnsi="Arial" w:cs="Arial"/>
          <w:b/>
          <w:color w:val="000000" w:themeColor="text1"/>
        </w:rPr>
      </w:pPr>
    </w:p>
    <w:p w:rsidR="004C7877" w:rsidRPr="00632A49" w:rsidRDefault="004C7877" w:rsidP="0076292D">
      <w:pPr>
        <w:spacing w:after="0" w:line="240" w:lineRule="auto"/>
        <w:rPr>
          <w:rFonts w:ascii="Arial" w:hAnsi="Arial" w:cs="Arial"/>
          <w:b/>
          <w:color w:val="000000" w:themeColor="text1"/>
        </w:rPr>
      </w:pPr>
    </w:p>
    <w:p w:rsidR="002E795A" w:rsidRPr="00632A49" w:rsidRDefault="003C42F6" w:rsidP="0076292D">
      <w:pPr>
        <w:spacing w:after="0" w:line="240" w:lineRule="auto"/>
        <w:rPr>
          <w:rFonts w:ascii="Arial" w:hAnsi="Arial" w:cs="Arial"/>
          <w:b/>
          <w:color w:val="000000" w:themeColor="text1"/>
        </w:rPr>
      </w:pPr>
      <w:r w:rsidRPr="00632A49">
        <w:rPr>
          <w:rFonts w:ascii="Arial" w:hAnsi="Arial" w:cs="Arial"/>
          <w:b/>
          <w:color w:val="000000" w:themeColor="text1"/>
        </w:rPr>
        <w:t xml:space="preserve">SEÑOR </w:t>
      </w:r>
      <w:r w:rsidR="00CC1A67" w:rsidRPr="00632A49">
        <w:rPr>
          <w:rFonts w:ascii="Arial" w:hAnsi="Arial" w:cs="Arial"/>
          <w:b/>
          <w:color w:val="000000" w:themeColor="text1"/>
        </w:rPr>
        <w:t>BRIGADIER GENERAL</w:t>
      </w:r>
    </w:p>
    <w:p w:rsidR="00CC1A67" w:rsidRPr="00632A49" w:rsidRDefault="00CC1A67" w:rsidP="0076292D">
      <w:pPr>
        <w:spacing w:after="0" w:line="240" w:lineRule="auto"/>
        <w:rPr>
          <w:rFonts w:ascii="Arial" w:hAnsi="Arial" w:cs="Arial"/>
          <w:b/>
          <w:color w:val="000000" w:themeColor="text1"/>
        </w:rPr>
      </w:pPr>
      <w:r w:rsidRPr="00632A49">
        <w:rPr>
          <w:rFonts w:ascii="Arial" w:hAnsi="Arial" w:cs="Arial"/>
          <w:b/>
          <w:color w:val="000000" w:themeColor="text1"/>
        </w:rPr>
        <w:t xml:space="preserve">JORGE ALIRIO </w:t>
      </w:r>
      <w:r w:rsidR="006A445A" w:rsidRPr="00632A49">
        <w:rPr>
          <w:rFonts w:ascii="Arial" w:hAnsi="Arial" w:cs="Arial"/>
          <w:b/>
          <w:color w:val="000000" w:themeColor="text1"/>
        </w:rPr>
        <w:t>BARÓN</w:t>
      </w:r>
      <w:r w:rsidRPr="00632A49">
        <w:rPr>
          <w:rFonts w:ascii="Arial" w:hAnsi="Arial" w:cs="Arial"/>
          <w:b/>
          <w:color w:val="000000" w:themeColor="text1"/>
        </w:rPr>
        <w:t xml:space="preserve"> LEGUIZAMÓN</w:t>
      </w:r>
    </w:p>
    <w:p w:rsidR="00082474" w:rsidRPr="00632A49" w:rsidRDefault="00082474" w:rsidP="0076292D">
      <w:pPr>
        <w:spacing w:after="0" w:line="240" w:lineRule="auto"/>
        <w:rPr>
          <w:rFonts w:ascii="Arial" w:hAnsi="Arial" w:cs="Arial"/>
          <w:b/>
          <w:color w:val="000000" w:themeColor="text1"/>
        </w:rPr>
      </w:pPr>
      <w:r w:rsidRPr="00632A49">
        <w:rPr>
          <w:rFonts w:ascii="Arial" w:hAnsi="Arial" w:cs="Arial"/>
          <w:b/>
          <w:color w:val="000000" w:themeColor="text1"/>
        </w:rPr>
        <w:t>Directo General Caja de Sueldos d</w:t>
      </w:r>
      <w:r w:rsidR="002E795A" w:rsidRPr="00632A49">
        <w:rPr>
          <w:rFonts w:ascii="Arial" w:hAnsi="Arial" w:cs="Arial"/>
          <w:b/>
          <w:color w:val="000000" w:themeColor="text1"/>
        </w:rPr>
        <w:t>e Retiro de la Policía Nacional “CASUR”</w:t>
      </w:r>
    </w:p>
    <w:p w:rsidR="00082474" w:rsidRPr="00632A49" w:rsidRDefault="00D917CC" w:rsidP="0076292D">
      <w:pPr>
        <w:spacing w:after="0" w:line="240" w:lineRule="auto"/>
        <w:jc w:val="both"/>
        <w:rPr>
          <w:rFonts w:ascii="Arial" w:hAnsi="Arial" w:cs="Arial"/>
          <w:b/>
          <w:color w:val="000000" w:themeColor="text1"/>
        </w:rPr>
      </w:pPr>
      <w:r w:rsidRPr="00632A49">
        <w:rPr>
          <w:rFonts w:ascii="Arial" w:hAnsi="Arial" w:cs="Arial"/>
          <w:b/>
          <w:color w:val="000000" w:themeColor="text1"/>
        </w:rPr>
        <w:t>BOGOTÁ D.C.</w:t>
      </w:r>
    </w:p>
    <w:p w:rsidR="00082474" w:rsidRPr="00632A49" w:rsidRDefault="00082474" w:rsidP="0076292D">
      <w:pPr>
        <w:spacing w:after="0" w:line="240" w:lineRule="auto"/>
        <w:jc w:val="both"/>
        <w:rPr>
          <w:rFonts w:ascii="Arial" w:hAnsi="Arial" w:cs="Arial"/>
          <w:b/>
          <w:color w:val="000000" w:themeColor="text1"/>
        </w:rPr>
      </w:pPr>
    </w:p>
    <w:p w:rsidR="00CA4329" w:rsidRPr="00632A49" w:rsidRDefault="00533A0B" w:rsidP="003C42F6">
      <w:pPr>
        <w:spacing w:after="0" w:line="240" w:lineRule="auto"/>
        <w:jc w:val="both"/>
        <w:rPr>
          <w:rFonts w:ascii="Arial" w:hAnsi="Arial" w:cs="Arial"/>
          <w:color w:val="000000" w:themeColor="text1"/>
        </w:rPr>
      </w:pPr>
      <w:r w:rsidRPr="00632A49">
        <w:rPr>
          <w:rFonts w:ascii="Arial" w:hAnsi="Arial" w:cs="Arial"/>
          <w:b/>
          <w:color w:val="000000" w:themeColor="text1"/>
        </w:rPr>
        <w:t>REFERENCIA</w:t>
      </w:r>
      <w:r w:rsidR="00082474" w:rsidRPr="00632A49">
        <w:rPr>
          <w:rFonts w:ascii="Arial" w:hAnsi="Arial" w:cs="Arial"/>
          <w:b/>
          <w:color w:val="000000" w:themeColor="text1"/>
        </w:rPr>
        <w:t xml:space="preserve">: </w:t>
      </w:r>
      <w:r w:rsidRPr="00632A49">
        <w:rPr>
          <w:rFonts w:ascii="Arial" w:hAnsi="Arial" w:cs="Arial"/>
          <w:b/>
          <w:color w:val="000000" w:themeColor="text1"/>
        </w:rPr>
        <w:tab/>
      </w:r>
      <w:r w:rsidR="00082474" w:rsidRPr="00632A49">
        <w:rPr>
          <w:rFonts w:ascii="Arial" w:hAnsi="Arial" w:cs="Arial"/>
          <w:color w:val="000000" w:themeColor="text1"/>
        </w:rPr>
        <w:t>DE</w:t>
      </w:r>
      <w:r w:rsidR="00CA4329" w:rsidRPr="00632A49">
        <w:rPr>
          <w:rFonts w:ascii="Arial" w:hAnsi="Arial" w:cs="Arial"/>
          <w:color w:val="000000" w:themeColor="text1"/>
        </w:rPr>
        <w:t xml:space="preserve">RECHO DE PETICIÓN ART. 23 CN Y </w:t>
      </w:r>
      <w:r w:rsidR="004C7877" w:rsidRPr="00632A49">
        <w:rPr>
          <w:rFonts w:ascii="Arial" w:hAnsi="Arial" w:cs="Arial"/>
          <w:color w:val="000000" w:themeColor="text1"/>
        </w:rPr>
        <w:t>17</w:t>
      </w:r>
      <w:r w:rsidR="00CA4329" w:rsidRPr="00632A49">
        <w:rPr>
          <w:rFonts w:ascii="Arial" w:hAnsi="Arial" w:cs="Arial"/>
          <w:color w:val="000000" w:themeColor="text1"/>
        </w:rPr>
        <w:t xml:space="preserve"> CCA. SS</w:t>
      </w:r>
    </w:p>
    <w:p w:rsidR="00CA4329" w:rsidRPr="00632A49" w:rsidRDefault="00533A0B" w:rsidP="006820C2">
      <w:pPr>
        <w:spacing w:after="0"/>
        <w:ind w:left="2124"/>
        <w:jc w:val="both"/>
        <w:rPr>
          <w:rFonts w:ascii="Arial" w:hAnsi="Arial" w:cs="Arial"/>
          <w:color w:val="000000" w:themeColor="text1"/>
        </w:rPr>
      </w:pPr>
      <w:r w:rsidRPr="00632A49">
        <w:rPr>
          <w:rFonts w:ascii="Arial" w:hAnsi="Arial" w:cs="Arial"/>
          <w:color w:val="000000" w:themeColor="text1"/>
        </w:rPr>
        <w:t>PETICIÓN</w:t>
      </w:r>
      <w:r w:rsidR="008E4490" w:rsidRPr="00632A49">
        <w:rPr>
          <w:rFonts w:ascii="Arial" w:hAnsi="Arial" w:cs="Arial"/>
          <w:color w:val="000000" w:themeColor="text1"/>
        </w:rPr>
        <w:t xml:space="preserve"> DE </w:t>
      </w:r>
      <w:r w:rsidRPr="00632A49">
        <w:rPr>
          <w:rFonts w:ascii="Arial" w:hAnsi="Arial" w:cs="Arial"/>
          <w:color w:val="000000" w:themeColor="text1"/>
        </w:rPr>
        <w:t>RELIQUIDACIÓN</w:t>
      </w:r>
      <w:r w:rsidR="008E4490" w:rsidRPr="00632A49">
        <w:rPr>
          <w:rFonts w:ascii="Arial" w:hAnsi="Arial" w:cs="Arial"/>
          <w:color w:val="000000" w:themeColor="text1"/>
        </w:rPr>
        <w:t>,</w:t>
      </w:r>
      <w:r w:rsidR="00CA4329" w:rsidRPr="00632A49">
        <w:rPr>
          <w:rFonts w:ascii="Arial" w:hAnsi="Arial" w:cs="Arial"/>
          <w:color w:val="000000" w:themeColor="text1"/>
        </w:rPr>
        <w:t xml:space="preserve"> </w:t>
      </w:r>
      <w:r w:rsidR="008E4490" w:rsidRPr="00632A49">
        <w:rPr>
          <w:rFonts w:ascii="Arial" w:hAnsi="Arial" w:cs="Arial"/>
          <w:color w:val="000000" w:themeColor="text1"/>
        </w:rPr>
        <w:t>R</w:t>
      </w:r>
      <w:r w:rsidR="00CA4329" w:rsidRPr="00632A49">
        <w:rPr>
          <w:rFonts w:ascii="Arial" w:hAnsi="Arial" w:cs="Arial"/>
          <w:color w:val="000000" w:themeColor="text1"/>
        </w:rPr>
        <w:t xml:space="preserve">EAJUSTE DE ASIGNACIÓN RETIRO </w:t>
      </w:r>
      <w:r w:rsidR="008E4490" w:rsidRPr="00632A49">
        <w:rPr>
          <w:rFonts w:ascii="Arial" w:hAnsi="Arial" w:cs="Arial"/>
          <w:color w:val="000000" w:themeColor="text1"/>
        </w:rPr>
        <w:t>Y PAGO DE VALORES ADEUDADOS</w:t>
      </w:r>
      <w:r w:rsidR="006820C2" w:rsidRPr="00632A49">
        <w:rPr>
          <w:rFonts w:ascii="Arial" w:hAnsi="Arial" w:cs="Arial"/>
          <w:color w:val="000000" w:themeColor="text1"/>
        </w:rPr>
        <w:t>.</w:t>
      </w:r>
    </w:p>
    <w:p w:rsidR="006820C2" w:rsidRPr="00632A49" w:rsidRDefault="006820C2" w:rsidP="006820C2">
      <w:pPr>
        <w:spacing w:after="0"/>
        <w:ind w:left="2124"/>
        <w:jc w:val="both"/>
        <w:rPr>
          <w:rFonts w:ascii="Arial" w:hAnsi="Arial" w:cs="Arial"/>
          <w:color w:val="000000" w:themeColor="text1"/>
        </w:rPr>
      </w:pPr>
    </w:p>
    <w:p w:rsidR="00082474" w:rsidRPr="00632A49" w:rsidRDefault="00CA4329" w:rsidP="0087335F">
      <w:pPr>
        <w:spacing w:after="0"/>
        <w:jc w:val="both"/>
        <w:rPr>
          <w:rFonts w:ascii="Arial" w:hAnsi="Arial" w:cs="Arial"/>
          <w:color w:val="000000" w:themeColor="text1"/>
        </w:rPr>
      </w:pPr>
      <w:r w:rsidRPr="00632A49">
        <w:rPr>
          <w:rFonts w:ascii="Arial" w:hAnsi="Arial" w:cs="Arial"/>
          <w:color w:val="000000" w:themeColor="text1"/>
        </w:rPr>
        <w:t xml:space="preserve">Yo, </w:t>
      </w:r>
      <w:r w:rsidR="006820C2" w:rsidRPr="00632A49">
        <w:rPr>
          <w:rFonts w:ascii="Arial" w:hAnsi="Arial" w:cs="Arial"/>
          <w:color w:val="000000" w:themeColor="text1"/>
        </w:rPr>
        <w:t xml:space="preserve">PABLO DANIEL CASANOVA CHAZATAR, vecino de pasto, identificado como aparece al pie de mi firma, obrando como apoderado de </w:t>
      </w:r>
      <w:r w:rsidR="002B1658" w:rsidRPr="00632A49">
        <w:rPr>
          <w:rFonts w:ascii="Arial" w:hAnsi="Arial" w:cs="Arial"/>
          <w:color w:val="000000" w:themeColor="text1"/>
        </w:rPr>
        <w:t xml:space="preserve">la </w:t>
      </w:r>
      <w:r w:rsidR="00AE7C83" w:rsidRPr="00632A49">
        <w:rPr>
          <w:rFonts w:ascii="Arial" w:hAnsi="Arial" w:cs="Arial"/>
          <w:b/>
          <w:color w:val="000000" w:themeColor="text1"/>
        </w:rPr>
        <w:t>señor</w:t>
      </w:r>
      <w:r w:rsidR="002B1658" w:rsidRPr="00632A49">
        <w:rPr>
          <w:rFonts w:ascii="Arial" w:hAnsi="Arial" w:cs="Arial"/>
          <w:b/>
          <w:color w:val="000000" w:themeColor="text1"/>
        </w:rPr>
        <w:t>a</w:t>
      </w:r>
      <w:r w:rsidR="00AE7C83" w:rsidRPr="00632A49">
        <w:rPr>
          <w:rFonts w:ascii="Arial" w:hAnsi="Arial" w:cs="Arial"/>
          <w:b/>
          <w:color w:val="000000" w:themeColor="text1"/>
        </w:rPr>
        <w:t xml:space="preserve"> </w:t>
      </w:r>
      <w:r w:rsidR="00423501" w:rsidRPr="00632A49">
        <w:rPr>
          <w:rFonts w:ascii="Arial" w:hAnsi="Arial" w:cs="Arial"/>
          <w:b/>
          <w:color w:val="000000" w:themeColor="text1"/>
        </w:rPr>
        <w:t xml:space="preserve"> Subcomisario ® </w:t>
      </w:r>
      <w:r w:rsidR="002B1658" w:rsidRPr="00632A49">
        <w:rPr>
          <w:rFonts w:ascii="Arial" w:hAnsi="Arial" w:cs="Arial"/>
          <w:b/>
          <w:noProof/>
          <w:color w:val="000000" w:themeColor="text1"/>
        </w:rPr>
        <w:t>DORIS DEL CARMEN VILLA MORA,</w:t>
      </w:r>
      <w:r w:rsidR="002B1658" w:rsidRPr="00632A49">
        <w:rPr>
          <w:rFonts w:ascii="Arial" w:hAnsi="Arial" w:cs="Arial"/>
          <w:b/>
          <w:color w:val="000000" w:themeColor="text1"/>
        </w:rPr>
        <w:t xml:space="preserve"> con cédula C.C. </w:t>
      </w:r>
      <w:r w:rsidR="002B1658" w:rsidRPr="00632A49">
        <w:rPr>
          <w:rFonts w:ascii="Arial" w:hAnsi="Arial" w:cs="Arial"/>
          <w:b/>
          <w:noProof/>
          <w:color w:val="000000" w:themeColor="text1"/>
        </w:rPr>
        <w:t>59.824.253, expedida en Pasto</w:t>
      </w:r>
      <w:r w:rsidR="002B1658" w:rsidRPr="00632A49">
        <w:rPr>
          <w:rFonts w:ascii="Arial" w:hAnsi="Arial" w:cs="Arial"/>
          <w:b/>
          <w:color w:val="000000" w:themeColor="text1"/>
        </w:rPr>
        <w:t>,</w:t>
      </w:r>
      <w:r w:rsidR="004C7877" w:rsidRPr="00632A49">
        <w:rPr>
          <w:rFonts w:ascii="Arial" w:hAnsi="Arial" w:cs="Arial"/>
          <w:color w:val="000000" w:themeColor="text1"/>
        </w:rPr>
        <w:t xml:space="preserve"> por medio del presente escrito </w:t>
      </w:r>
      <w:r w:rsidR="003D1661" w:rsidRPr="00632A49">
        <w:rPr>
          <w:rFonts w:ascii="Arial" w:hAnsi="Arial" w:cs="Arial"/>
          <w:color w:val="000000" w:themeColor="text1"/>
        </w:rPr>
        <w:t xml:space="preserve">interpongo </w:t>
      </w:r>
      <w:r w:rsidR="004C7877" w:rsidRPr="00632A49">
        <w:rPr>
          <w:rFonts w:ascii="Arial" w:hAnsi="Arial" w:cs="Arial"/>
          <w:color w:val="000000" w:themeColor="text1"/>
        </w:rPr>
        <w:t xml:space="preserve">ante su despacho derecho de petición de interés particular, para que sea resuelto conforme a derecho dentro de los términos legales, acorde con </w:t>
      </w:r>
      <w:r w:rsidR="00AE7C83" w:rsidRPr="00632A49">
        <w:rPr>
          <w:rFonts w:ascii="Arial" w:hAnsi="Arial" w:cs="Arial"/>
          <w:color w:val="000000" w:themeColor="text1"/>
        </w:rPr>
        <w:t>el artículo</w:t>
      </w:r>
      <w:r w:rsidR="004C7877" w:rsidRPr="00632A49">
        <w:rPr>
          <w:rFonts w:ascii="Arial" w:hAnsi="Arial" w:cs="Arial"/>
          <w:color w:val="000000" w:themeColor="text1"/>
        </w:rPr>
        <w:t xml:space="preserve"> 23 de la Constitución Nacional </w:t>
      </w:r>
      <w:r w:rsidR="006820C2" w:rsidRPr="00632A49">
        <w:rPr>
          <w:rFonts w:ascii="Arial" w:hAnsi="Arial" w:cs="Arial"/>
          <w:color w:val="000000" w:themeColor="text1"/>
        </w:rPr>
        <w:t>y</w:t>
      </w:r>
      <w:r w:rsidR="004C7877" w:rsidRPr="00632A49">
        <w:rPr>
          <w:rFonts w:ascii="Arial" w:hAnsi="Arial" w:cs="Arial"/>
          <w:color w:val="000000" w:themeColor="text1"/>
        </w:rPr>
        <w:t xml:space="preserve"> </w:t>
      </w:r>
      <w:proofErr w:type="spellStart"/>
      <w:r w:rsidR="004C7877" w:rsidRPr="00632A49">
        <w:rPr>
          <w:rFonts w:ascii="Arial" w:hAnsi="Arial" w:cs="Arial"/>
          <w:color w:val="000000" w:themeColor="text1"/>
        </w:rPr>
        <w:t>ss</w:t>
      </w:r>
      <w:proofErr w:type="spellEnd"/>
      <w:r w:rsidR="004C7877" w:rsidRPr="00632A49">
        <w:rPr>
          <w:rFonts w:ascii="Arial" w:hAnsi="Arial" w:cs="Arial"/>
          <w:color w:val="000000" w:themeColor="text1"/>
        </w:rPr>
        <w:t xml:space="preserve"> del Decreto 1437 del 2011, con base en los siguientes,</w:t>
      </w:r>
    </w:p>
    <w:p w:rsidR="004C7877" w:rsidRPr="00632A49" w:rsidRDefault="004C7877" w:rsidP="00082474">
      <w:pPr>
        <w:spacing w:after="0"/>
        <w:jc w:val="both"/>
        <w:rPr>
          <w:rFonts w:ascii="Arial" w:hAnsi="Arial" w:cs="Arial"/>
          <w:color w:val="000000" w:themeColor="text1"/>
        </w:rPr>
      </w:pPr>
    </w:p>
    <w:p w:rsidR="004C7877" w:rsidRPr="00632A49" w:rsidRDefault="004C7877" w:rsidP="004C7877">
      <w:pPr>
        <w:spacing w:after="0"/>
        <w:jc w:val="both"/>
        <w:rPr>
          <w:rFonts w:ascii="Arial" w:hAnsi="Arial" w:cs="Arial"/>
          <w:b/>
          <w:color w:val="000000" w:themeColor="text1"/>
        </w:rPr>
      </w:pPr>
      <w:r w:rsidRPr="00632A49">
        <w:rPr>
          <w:rFonts w:ascii="Arial" w:hAnsi="Arial" w:cs="Arial"/>
          <w:b/>
          <w:color w:val="000000" w:themeColor="text1"/>
        </w:rPr>
        <w:t>HECHOS</w:t>
      </w:r>
    </w:p>
    <w:p w:rsidR="004C7877" w:rsidRPr="00632A49" w:rsidRDefault="004C7877" w:rsidP="004C7877">
      <w:pPr>
        <w:spacing w:after="0"/>
        <w:jc w:val="center"/>
        <w:rPr>
          <w:rFonts w:ascii="Arial" w:hAnsi="Arial" w:cs="Arial"/>
          <w:b/>
          <w:color w:val="000000" w:themeColor="text1"/>
        </w:rPr>
      </w:pPr>
    </w:p>
    <w:p w:rsidR="004C7877" w:rsidRPr="00632A49" w:rsidRDefault="004C7877" w:rsidP="004C7877">
      <w:pPr>
        <w:pStyle w:val="Prrafodelista"/>
        <w:numPr>
          <w:ilvl w:val="0"/>
          <w:numId w:val="5"/>
        </w:numPr>
        <w:spacing w:after="0"/>
        <w:jc w:val="both"/>
        <w:rPr>
          <w:rFonts w:ascii="Arial" w:hAnsi="Arial" w:cs="Arial"/>
          <w:b/>
          <w:color w:val="000000" w:themeColor="text1"/>
        </w:rPr>
      </w:pPr>
      <w:r w:rsidRPr="00632A49">
        <w:rPr>
          <w:rFonts w:ascii="Arial" w:hAnsi="Arial" w:cs="Arial"/>
          <w:color w:val="000000" w:themeColor="text1"/>
        </w:rPr>
        <w:t xml:space="preserve">En la actualidad </w:t>
      </w:r>
      <w:r w:rsidR="00AE7C83" w:rsidRPr="00632A49">
        <w:rPr>
          <w:rFonts w:ascii="Arial" w:hAnsi="Arial" w:cs="Arial"/>
          <w:color w:val="000000" w:themeColor="text1"/>
        </w:rPr>
        <w:t>mi poderdante es</w:t>
      </w:r>
      <w:r w:rsidR="00484E51" w:rsidRPr="00632A49">
        <w:rPr>
          <w:rFonts w:ascii="Arial" w:hAnsi="Arial" w:cs="Arial"/>
          <w:color w:val="000000" w:themeColor="text1"/>
        </w:rPr>
        <w:t xml:space="preserve"> beneficiari</w:t>
      </w:r>
      <w:r w:rsidR="002B1658" w:rsidRPr="00632A49">
        <w:rPr>
          <w:rFonts w:ascii="Arial" w:hAnsi="Arial" w:cs="Arial"/>
          <w:color w:val="000000" w:themeColor="text1"/>
        </w:rPr>
        <w:t>a</w:t>
      </w:r>
      <w:r w:rsidR="003D1661" w:rsidRPr="00632A49">
        <w:rPr>
          <w:rFonts w:ascii="Arial" w:hAnsi="Arial" w:cs="Arial"/>
          <w:color w:val="000000" w:themeColor="text1"/>
        </w:rPr>
        <w:t xml:space="preserve"> </w:t>
      </w:r>
      <w:r w:rsidR="009303ED" w:rsidRPr="00632A49">
        <w:rPr>
          <w:rFonts w:ascii="Arial" w:hAnsi="Arial" w:cs="Arial"/>
          <w:color w:val="000000" w:themeColor="text1"/>
        </w:rPr>
        <w:t>de asignación</w:t>
      </w:r>
      <w:r w:rsidRPr="00632A49">
        <w:rPr>
          <w:rFonts w:ascii="Arial" w:hAnsi="Arial" w:cs="Arial"/>
          <w:color w:val="000000" w:themeColor="text1"/>
        </w:rPr>
        <w:t xml:space="preserve"> de </w:t>
      </w:r>
      <w:r w:rsidR="00CB215C" w:rsidRPr="00632A49">
        <w:rPr>
          <w:rFonts w:ascii="Arial" w:hAnsi="Arial" w:cs="Arial"/>
          <w:color w:val="000000" w:themeColor="text1"/>
        </w:rPr>
        <w:t>retiro por haber laborado el tiempo establecido para tal propósito en la Policía Nacional y</w:t>
      </w:r>
      <w:r w:rsidR="003D1661" w:rsidRPr="00632A49">
        <w:rPr>
          <w:rFonts w:ascii="Arial" w:hAnsi="Arial" w:cs="Arial"/>
          <w:color w:val="000000" w:themeColor="text1"/>
        </w:rPr>
        <w:t xml:space="preserve"> CASUR</w:t>
      </w:r>
      <w:r w:rsidR="00484E51" w:rsidRPr="00632A49">
        <w:rPr>
          <w:rFonts w:ascii="Arial" w:hAnsi="Arial" w:cs="Arial"/>
          <w:color w:val="000000" w:themeColor="text1"/>
        </w:rPr>
        <w:t xml:space="preserve"> </w:t>
      </w:r>
      <w:r w:rsidR="00A93AD7" w:rsidRPr="00632A49">
        <w:rPr>
          <w:rFonts w:ascii="Arial" w:hAnsi="Arial" w:cs="Arial"/>
          <w:color w:val="000000" w:themeColor="text1"/>
        </w:rPr>
        <w:t>desde el año 2013 en el mes junio,</w:t>
      </w:r>
      <w:r w:rsidR="003D1661" w:rsidRPr="00632A49">
        <w:rPr>
          <w:rFonts w:ascii="Arial" w:hAnsi="Arial" w:cs="Arial"/>
          <w:color w:val="000000" w:themeColor="text1"/>
        </w:rPr>
        <w:t xml:space="preserve"> </w:t>
      </w:r>
      <w:r w:rsidR="00CB215C" w:rsidRPr="00632A49">
        <w:rPr>
          <w:rFonts w:ascii="Arial" w:hAnsi="Arial" w:cs="Arial"/>
          <w:color w:val="000000" w:themeColor="text1"/>
        </w:rPr>
        <w:t>l</w:t>
      </w:r>
      <w:r w:rsidRPr="00632A49">
        <w:rPr>
          <w:rFonts w:ascii="Arial" w:hAnsi="Arial" w:cs="Arial"/>
          <w:color w:val="000000" w:themeColor="text1"/>
        </w:rPr>
        <w:t xml:space="preserve">e </w:t>
      </w:r>
      <w:r w:rsidR="00CB215C" w:rsidRPr="00632A49">
        <w:rPr>
          <w:rFonts w:ascii="Arial" w:hAnsi="Arial" w:cs="Arial"/>
          <w:color w:val="000000" w:themeColor="text1"/>
        </w:rPr>
        <w:t>reconoció el derecho, mediante</w:t>
      </w:r>
      <w:r w:rsidRPr="00632A49">
        <w:rPr>
          <w:rFonts w:ascii="Arial" w:hAnsi="Arial" w:cs="Arial"/>
          <w:color w:val="000000" w:themeColor="text1"/>
        </w:rPr>
        <w:t xml:space="preserve"> Resolución</w:t>
      </w:r>
      <w:r w:rsidR="00CB215C" w:rsidRPr="00632A49">
        <w:rPr>
          <w:rFonts w:ascii="Arial" w:hAnsi="Arial" w:cs="Arial"/>
          <w:color w:val="000000" w:themeColor="text1"/>
        </w:rPr>
        <w:t>.</w:t>
      </w:r>
    </w:p>
    <w:p w:rsidR="00BE4C75" w:rsidRPr="00632A49" w:rsidRDefault="00EE1726" w:rsidP="004C7877">
      <w:pPr>
        <w:pStyle w:val="Prrafodelista"/>
        <w:numPr>
          <w:ilvl w:val="0"/>
          <w:numId w:val="5"/>
        </w:numPr>
        <w:spacing w:after="0"/>
        <w:jc w:val="both"/>
        <w:rPr>
          <w:rFonts w:ascii="Arial" w:hAnsi="Arial" w:cs="Arial"/>
          <w:color w:val="000000" w:themeColor="text1"/>
        </w:rPr>
      </w:pPr>
      <w:r w:rsidRPr="00632A49">
        <w:rPr>
          <w:rFonts w:ascii="Arial" w:hAnsi="Arial" w:cs="Arial"/>
          <w:color w:val="000000" w:themeColor="text1"/>
        </w:rPr>
        <w:t xml:space="preserve">Que a partir del año </w:t>
      </w:r>
      <w:r w:rsidR="006820C2" w:rsidRPr="00632A49">
        <w:rPr>
          <w:rFonts w:ascii="Arial" w:hAnsi="Arial" w:cs="Arial"/>
          <w:color w:val="000000" w:themeColor="text1"/>
        </w:rPr>
        <w:t>en que le reconocieron asignación de retiro a mi poderdante, la Caja de Sueldos de Retiro de la Policía Nacional, no ha realizado los</w:t>
      </w:r>
      <w:r w:rsidRPr="00632A49">
        <w:rPr>
          <w:rFonts w:ascii="Arial" w:hAnsi="Arial" w:cs="Arial"/>
          <w:color w:val="000000" w:themeColor="text1"/>
        </w:rPr>
        <w:t xml:space="preserve"> incrementos legales</w:t>
      </w:r>
      <w:r w:rsidR="00B9750F" w:rsidRPr="00632A49">
        <w:rPr>
          <w:rFonts w:ascii="Arial" w:hAnsi="Arial" w:cs="Arial"/>
          <w:color w:val="000000" w:themeColor="text1"/>
        </w:rPr>
        <w:t xml:space="preserve"> anuales decretados </w:t>
      </w:r>
      <w:r w:rsidR="000B60A2" w:rsidRPr="00632A49">
        <w:rPr>
          <w:rFonts w:ascii="Arial" w:hAnsi="Arial" w:cs="Arial"/>
          <w:color w:val="000000" w:themeColor="text1"/>
        </w:rPr>
        <w:t xml:space="preserve">por el </w:t>
      </w:r>
      <w:r w:rsidR="004E7D98" w:rsidRPr="00632A49">
        <w:rPr>
          <w:rFonts w:ascii="Arial" w:hAnsi="Arial" w:cs="Arial"/>
          <w:color w:val="000000" w:themeColor="text1"/>
        </w:rPr>
        <w:t>G</w:t>
      </w:r>
      <w:r w:rsidR="000B60A2" w:rsidRPr="00632A49">
        <w:rPr>
          <w:rFonts w:ascii="Arial" w:hAnsi="Arial" w:cs="Arial"/>
          <w:color w:val="000000" w:themeColor="text1"/>
        </w:rPr>
        <w:t xml:space="preserve">obierno </w:t>
      </w:r>
      <w:r w:rsidR="004E7D98" w:rsidRPr="00632A49">
        <w:rPr>
          <w:rFonts w:ascii="Arial" w:hAnsi="Arial" w:cs="Arial"/>
          <w:color w:val="000000" w:themeColor="text1"/>
        </w:rPr>
        <w:t>N</w:t>
      </w:r>
      <w:r w:rsidR="000B60A2" w:rsidRPr="00632A49">
        <w:rPr>
          <w:rFonts w:ascii="Arial" w:hAnsi="Arial" w:cs="Arial"/>
          <w:color w:val="000000" w:themeColor="text1"/>
        </w:rPr>
        <w:t xml:space="preserve">acional para la Fuerza Pública, </w:t>
      </w:r>
      <w:r w:rsidR="006820C2" w:rsidRPr="00632A49">
        <w:rPr>
          <w:rFonts w:ascii="Arial" w:hAnsi="Arial" w:cs="Arial"/>
          <w:color w:val="000000" w:themeColor="text1"/>
        </w:rPr>
        <w:t xml:space="preserve">a todas las primas que </w:t>
      </w:r>
      <w:r w:rsidR="009303ED" w:rsidRPr="00632A49">
        <w:rPr>
          <w:rFonts w:ascii="Arial" w:hAnsi="Arial" w:cs="Arial"/>
          <w:color w:val="000000" w:themeColor="text1"/>
        </w:rPr>
        <w:t>la integran.</w:t>
      </w:r>
    </w:p>
    <w:p w:rsidR="009105AD" w:rsidRPr="00632A49" w:rsidRDefault="002157CD" w:rsidP="009105AD">
      <w:pPr>
        <w:pStyle w:val="Prrafodelista"/>
        <w:numPr>
          <w:ilvl w:val="0"/>
          <w:numId w:val="5"/>
        </w:numPr>
        <w:spacing w:after="0"/>
        <w:jc w:val="both"/>
        <w:rPr>
          <w:rFonts w:ascii="Arial" w:hAnsi="Arial" w:cs="Arial"/>
          <w:color w:val="000000" w:themeColor="text1"/>
        </w:rPr>
      </w:pPr>
      <w:r w:rsidRPr="00632A49">
        <w:rPr>
          <w:rFonts w:ascii="Arial" w:hAnsi="Arial" w:cs="Arial"/>
          <w:color w:val="000000" w:themeColor="text1"/>
        </w:rPr>
        <w:t xml:space="preserve">Así las cosas, tenemos que los incrementos de la asignación de retiro que realizó CASUR, </w:t>
      </w:r>
      <w:r w:rsidR="004C7877" w:rsidRPr="00632A49">
        <w:rPr>
          <w:rFonts w:ascii="Arial" w:hAnsi="Arial" w:cs="Arial"/>
          <w:color w:val="000000" w:themeColor="text1"/>
        </w:rPr>
        <w:t>desconoci</w:t>
      </w:r>
      <w:r w:rsidR="00A07D16" w:rsidRPr="00632A49">
        <w:rPr>
          <w:rFonts w:ascii="Arial" w:hAnsi="Arial" w:cs="Arial"/>
          <w:color w:val="000000" w:themeColor="text1"/>
        </w:rPr>
        <w:t>eron</w:t>
      </w:r>
      <w:r w:rsidR="004C7877" w:rsidRPr="00632A49">
        <w:rPr>
          <w:rFonts w:ascii="Arial" w:hAnsi="Arial" w:cs="Arial"/>
          <w:color w:val="000000" w:themeColor="text1"/>
        </w:rPr>
        <w:t xml:space="preserve"> lo establecido en </w:t>
      </w:r>
      <w:r w:rsidR="00492449" w:rsidRPr="00632A49">
        <w:rPr>
          <w:rFonts w:ascii="Arial" w:hAnsi="Arial" w:cs="Arial"/>
          <w:color w:val="000000" w:themeColor="text1"/>
        </w:rPr>
        <w:t>el Decreto 1091 de 1995, 4433 del 2004 y 1858 del 1012</w:t>
      </w:r>
      <w:r w:rsidR="00674B62" w:rsidRPr="00632A49">
        <w:rPr>
          <w:rFonts w:ascii="Arial" w:hAnsi="Arial" w:cs="Arial"/>
          <w:color w:val="000000" w:themeColor="text1"/>
        </w:rPr>
        <w:t xml:space="preserve"> y consecuentemente derechos consagra</w:t>
      </w:r>
      <w:r w:rsidR="0064578B" w:rsidRPr="00632A49">
        <w:rPr>
          <w:rFonts w:ascii="Arial" w:hAnsi="Arial" w:cs="Arial"/>
          <w:color w:val="000000" w:themeColor="text1"/>
        </w:rPr>
        <w:t xml:space="preserve">dos en la Constitución Nacional y las leyes y decretos </w:t>
      </w:r>
      <w:r w:rsidR="00423501" w:rsidRPr="00632A49">
        <w:rPr>
          <w:rFonts w:ascii="Arial" w:hAnsi="Arial" w:cs="Arial"/>
          <w:color w:val="000000" w:themeColor="text1"/>
        </w:rPr>
        <w:t>reglamentarios</w:t>
      </w:r>
      <w:r w:rsidR="0064578B" w:rsidRPr="00632A49">
        <w:rPr>
          <w:rFonts w:ascii="Arial" w:hAnsi="Arial" w:cs="Arial"/>
          <w:color w:val="000000" w:themeColor="text1"/>
        </w:rPr>
        <w:t>.</w:t>
      </w:r>
    </w:p>
    <w:p w:rsidR="009105AD" w:rsidRPr="00632A49" w:rsidRDefault="00F707B0" w:rsidP="009105AD">
      <w:pPr>
        <w:pStyle w:val="Prrafodelista"/>
        <w:numPr>
          <w:ilvl w:val="0"/>
          <w:numId w:val="5"/>
        </w:numPr>
        <w:spacing w:after="0"/>
        <w:jc w:val="both"/>
        <w:rPr>
          <w:rFonts w:ascii="Arial" w:hAnsi="Arial" w:cs="Arial"/>
          <w:color w:val="000000" w:themeColor="text1"/>
        </w:rPr>
      </w:pPr>
      <w:r w:rsidRPr="00632A49">
        <w:rPr>
          <w:rFonts w:ascii="Arial" w:hAnsi="Arial" w:cs="Arial"/>
          <w:color w:val="000000" w:themeColor="text1"/>
        </w:rPr>
        <w:t xml:space="preserve">Entre los años </w:t>
      </w:r>
      <w:r w:rsidR="00F1125A" w:rsidRPr="00632A49">
        <w:rPr>
          <w:rFonts w:ascii="Arial" w:hAnsi="Arial" w:cs="Arial"/>
          <w:color w:val="000000" w:themeColor="text1"/>
        </w:rPr>
        <w:t>2013</w:t>
      </w:r>
      <w:r w:rsidRPr="00632A49">
        <w:rPr>
          <w:rFonts w:ascii="Arial" w:hAnsi="Arial" w:cs="Arial"/>
          <w:color w:val="000000" w:themeColor="text1"/>
        </w:rPr>
        <w:t xml:space="preserve"> y 201</w:t>
      </w:r>
      <w:r w:rsidR="00F1125A" w:rsidRPr="00632A49">
        <w:rPr>
          <w:rFonts w:ascii="Arial" w:hAnsi="Arial" w:cs="Arial"/>
          <w:color w:val="000000" w:themeColor="text1"/>
        </w:rPr>
        <w:t>8</w:t>
      </w:r>
      <w:r w:rsidRPr="00632A49">
        <w:rPr>
          <w:rFonts w:ascii="Arial" w:hAnsi="Arial" w:cs="Arial"/>
          <w:color w:val="000000" w:themeColor="text1"/>
        </w:rPr>
        <w:t>, las partidas que sirvieron para liquidar su asignación de retiro como subsidio de alimentación, prima de navidad, prima de servicios y prima vacacional, no han sufrido variación alguna desde que se liquidaron con el sueldo básico de subcomisario para el año 2013.</w:t>
      </w:r>
    </w:p>
    <w:p w:rsidR="004C7877" w:rsidRPr="00632A49" w:rsidRDefault="004C7877" w:rsidP="002B5E50">
      <w:pPr>
        <w:pStyle w:val="Prrafodelista"/>
        <w:numPr>
          <w:ilvl w:val="0"/>
          <w:numId w:val="5"/>
        </w:numPr>
        <w:spacing w:after="0"/>
        <w:jc w:val="both"/>
        <w:rPr>
          <w:rFonts w:ascii="Arial" w:hAnsi="Arial" w:cs="Arial"/>
          <w:color w:val="000000" w:themeColor="text1"/>
        </w:rPr>
      </w:pPr>
      <w:r w:rsidRPr="00632A49">
        <w:rPr>
          <w:rFonts w:ascii="Arial" w:hAnsi="Arial" w:cs="Arial"/>
          <w:color w:val="000000" w:themeColor="text1"/>
        </w:rPr>
        <w:t xml:space="preserve">Al reajustarse </w:t>
      </w:r>
      <w:r w:rsidR="00320404" w:rsidRPr="00632A49">
        <w:rPr>
          <w:rFonts w:ascii="Arial" w:hAnsi="Arial" w:cs="Arial"/>
          <w:color w:val="000000" w:themeColor="text1"/>
        </w:rPr>
        <w:t>la</w:t>
      </w:r>
      <w:r w:rsidRPr="00632A49">
        <w:rPr>
          <w:rFonts w:ascii="Arial" w:hAnsi="Arial" w:cs="Arial"/>
          <w:color w:val="000000" w:themeColor="text1"/>
        </w:rPr>
        <w:t xml:space="preserve"> asignación de retiro</w:t>
      </w:r>
      <w:r w:rsidR="00320404" w:rsidRPr="00632A49">
        <w:rPr>
          <w:rFonts w:ascii="Arial" w:hAnsi="Arial" w:cs="Arial"/>
          <w:color w:val="000000" w:themeColor="text1"/>
        </w:rPr>
        <w:t xml:space="preserve"> de mi poderdante,</w:t>
      </w:r>
      <w:r w:rsidRPr="00632A49">
        <w:rPr>
          <w:rFonts w:ascii="Arial" w:hAnsi="Arial" w:cs="Arial"/>
          <w:color w:val="000000" w:themeColor="text1"/>
        </w:rPr>
        <w:t xml:space="preserve"> en un porcentaje inferior al </w:t>
      </w:r>
      <w:r w:rsidR="00320404" w:rsidRPr="00632A49">
        <w:rPr>
          <w:rFonts w:ascii="Arial" w:hAnsi="Arial" w:cs="Arial"/>
          <w:color w:val="000000" w:themeColor="text1"/>
        </w:rPr>
        <w:t>que legalmente le correspondía,</w:t>
      </w:r>
      <w:r w:rsidRPr="00632A49">
        <w:rPr>
          <w:rFonts w:ascii="Arial" w:hAnsi="Arial" w:cs="Arial"/>
          <w:color w:val="000000" w:themeColor="text1"/>
        </w:rPr>
        <w:t xml:space="preserve"> se</w:t>
      </w:r>
      <w:r w:rsidR="00A07D16" w:rsidRPr="00632A49">
        <w:rPr>
          <w:rFonts w:ascii="Arial" w:hAnsi="Arial" w:cs="Arial"/>
          <w:color w:val="000000" w:themeColor="text1"/>
        </w:rPr>
        <w:t xml:space="preserve"> </w:t>
      </w:r>
      <w:r w:rsidR="00320404" w:rsidRPr="00632A49">
        <w:rPr>
          <w:rFonts w:ascii="Arial" w:hAnsi="Arial" w:cs="Arial"/>
          <w:color w:val="000000" w:themeColor="text1"/>
        </w:rPr>
        <w:t>lo</w:t>
      </w:r>
      <w:r w:rsidRPr="00632A49">
        <w:rPr>
          <w:rFonts w:ascii="Arial" w:hAnsi="Arial" w:cs="Arial"/>
          <w:color w:val="000000" w:themeColor="text1"/>
        </w:rPr>
        <w:t xml:space="preserve"> ha dejado en una situación de desigualdad frente a los demás pensionados</w:t>
      </w:r>
      <w:r w:rsidR="00A07D16" w:rsidRPr="00632A49">
        <w:rPr>
          <w:rFonts w:ascii="Arial" w:hAnsi="Arial" w:cs="Arial"/>
          <w:color w:val="000000" w:themeColor="text1"/>
        </w:rPr>
        <w:t xml:space="preserve"> sean estos públicos o privados, desconociendo el mandato constitución de igualdad ante la ley, consagrado en el artículo 13 de la Constitución Nacional.</w:t>
      </w:r>
    </w:p>
    <w:p w:rsidR="008F4749" w:rsidRPr="00632A49" w:rsidRDefault="008F4749" w:rsidP="008F4749">
      <w:pPr>
        <w:spacing w:after="0"/>
        <w:jc w:val="center"/>
        <w:rPr>
          <w:rFonts w:ascii="Arial" w:hAnsi="Arial" w:cs="Arial"/>
          <w:b/>
          <w:color w:val="000000" w:themeColor="text1"/>
        </w:rPr>
      </w:pPr>
      <w:r w:rsidRPr="00632A49">
        <w:rPr>
          <w:rFonts w:ascii="Arial" w:hAnsi="Arial" w:cs="Arial"/>
          <w:b/>
          <w:color w:val="000000" w:themeColor="text1"/>
        </w:rPr>
        <w:t>PETICIONES</w:t>
      </w:r>
    </w:p>
    <w:p w:rsidR="005C576F" w:rsidRPr="00632A49" w:rsidRDefault="005C576F" w:rsidP="005C576F">
      <w:pPr>
        <w:spacing w:after="0"/>
        <w:jc w:val="both"/>
        <w:rPr>
          <w:rFonts w:ascii="Arial" w:hAnsi="Arial" w:cs="Arial"/>
          <w:b/>
          <w:color w:val="000000" w:themeColor="text1"/>
        </w:rPr>
      </w:pPr>
    </w:p>
    <w:p w:rsidR="008F4749" w:rsidRPr="00632A49" w:rsidRDefault="005C576F" w:rsidP="00412991">
      <w:pPr>
        <w:spacing w:after="0"/>
        <w:jc w:val="both"/>
        <w:rPr>
          <w:rFonts w:ascii="Arial" w:hAnsi="Arial" w:cs="Arial"/>
          <w:color w:val="000000" w:themeColor="text1"/>
        </w:rPr>
      </w:pPr>
      <w:r w:rsidRPr="00632A49">
        <w:rPr>
          <w:rFonts w:ascii="Arial" w:hAnsi="Arial" w:cs="Arial"/>
          <w:color w:val="000000" w:themeColor="text1"/>
        </w:rPr>
        <w:t xml:space="preserve">Con base en lo expuesto, de manera respetuosa, se </w:t>
      </w:r>
      <w:r w:rsidR="00412991" w:rsidRPr="00632A49">
        <w:rPr>
          <w:rFonts w:ascii="Arial" w:hAnsi="Arial" w:cs="Arial"/>
          <w:color w:val="000000" w:themeColor="text1"/>
        </w:rPr>
        <w:t>hacen las siguientes peticiones:</w:t>
      </w:r>
    </w:p>
    <w:p w:rsidR="0094351D" w:rsidRPr="00632A49" w:rsidRDefault="0094351D" w:rsidP="00412991">
      <w:pPr>
        <w:spacing w:after="0"/>
        <w:jc w:val="both"/>
        <w:rPr>
          <w:rFonts w:ascii="Arial" w:hAnsi="Arial" w:cs="Arial"/>
          <w:b/>
          <w:color w:val="000000" w:themeColor="text1"/>
        </w:rPr>
      </w:pPr>
    </w:p>
    <w:p w:rsidR="009E564A" w:rsidRPr="00632A49" w:rsidRDefault="00B90140" w:rsidP="009E564A">
      <w:pPr>
        <w:pStyle w:val="Prrafodelista"/>
        <w:numPr>
          <w:ilvl w:val="0"/>
          <w:numId w:val="1"/>
        </w:numPr>
        <w:spacing w:after="0"/>
        <w:jc w:val="both"/>
        <w:rPr>
          <w:rFonts w:ascii="Arial" w:hAnsi="Arial" w:cs="Arial"/>
          <w:b/>
          <w:color w:val="000000" w:themeColor="text1"/>
        </w:rPr>
      </w:pPr>
      <w:r w:rsidRPr="00632A49">
        <w:rPr>
          <w:rFonts w:ascii="Arial" w:hAnsi="Arial" w:cs="Arial"/>
          <w:color w:val="000000" w:themeColor="text1"/>
        </w:rPr>
        <w:t xml:space="preserve">Que se </w:t>
      </w:r>
      <w:proofErr w:type="spellStart"/>
      <w:r w:rsidRPr="00632A49">
        <w:rPr>
          <w:rFonts w:ascii="Arial" w:hAnsi="Arial" w:cs="Arial"/>
          <w:color w:val="000000" w:themeColor="text1"/>
        </w:rPr>
        <w:t>reliquide</w:t>
      </w:r>
      <w:proofErr w:type="spellEnd"/>
      <w:r w:rsidRPr="00632A49">
        <w:rPr>
          <w:rFonts w:ascii="Arial" w:hAnsi="Arial" w:cs="Arial"/>
          <w:color w:val="000000" w:themeColor="text1"/>
        </w:rPr>
        <w:t xml:space="preserve"> y reajuste la asignación de retiro de mi poderdante conforme a los decretos 1091 de 1995, 4433 del 2004 y 1858 del 1012, para los años </w:t>
      </w:r>
      <w:r w:rsidR="00F1125A" w:rsidRPr="00632A49">
        <w:rPr>
          <w:rFonts w:ascii="Arial" w:hAnsi="Arial" w:cs="Arial"/>
          <w:color w:val="000000" w:themeColor="text1"/>
        </w:rPr>
        <w:t>2013</w:t>
      </w:r>
      <w:r w:rsidRPr="00632A49">
        <w:rPr>
          <w:rFonts w:ascii="Arial" w:hAnsi="Arial" w:cs="Arial"/>
          <w:color w:val="000000" w:themeColor="text1"/>
        </w:rPr>
        <w:t xml:space="preserve"> a 201</w:t>
      </w:r>
      <w:r w:rsidR="00F1125A" w:rsidRPr="00632A49">
        <w:rPr>
          <w:rFonts w:ascii="Arial" w:hAnsi="Arial" w:cs="Arial"/>
          <w:color w:val="000000" w:themeColor="text1"/>
        </w:rPr>
        <w:t>8</w:t>
      </w:r>
      <w:r w:rsidR="00F25404" w:rsidRPr="00632A49">
        <w:rPr>
          <w:rFonts w:ascii="Arial" w:hAnsi="Arial" w:cs="Arial"/>
          <w:color w:val="000000" w:themeColor="text1"/>
        </w:rPr>
        <w:t xml:space="preserve">, según el aumento decretado para el personal integrante del Nivel Ejecutivo de la Policía </w:t>
      </w:r>
      <w:r w:rsidR="00F25404" w:rsidRPr="00632A49">
        <w:rPr>
          <w:rFonts w:ascii="Arial" w:hAnsi="Arial" w:cs="Arial"/>
          <w:color w:val="000000" w:themeColor="text1"/>
        </w:rPr>
        <w:lastRenderedPageBreak/>
        <w:t>Nacional, inmediatamente anterior en cada año, respecto de los ítems prestacionales del subsidio de alimentación, prima de navidad, prima de servicios y prima vacacional.</w:t>
      </w:r>
    </w:p>
    <w:p w:rsidR="00F25404" w:rsidRPr="00632A49" w:rsidRDefault="00F25404" w:rsidP="008E4490">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Se reconozcan y paguen los valores dejados de reconocer</w:t>
      </w:r>
      <w:r w:rsidR="001536A8" w:rsidRPr="00632A49">
        <w:rPr>
          <w:rFonts w:ascii="Arial" w:hAnsi="Arial" w:cs="Arial"/>
          <w:color w:val="000000" w:themeColor="text1"/>
        </w:rPr>
        <w:t xml:space="preserve">, de conformidad con la reliquidación solicitada, debidamente indexados, conforme lo establece la ley y se siga cancelando mientras el derecho subsista, además que se reconozcan y paguen los interés que la ley ordena, sobre las cantidades </w:t>
      </w:r>
      <w:r w:rsidR="00AE7C83" w:rsidRPr="00632A49">
        <w:rPr>
          <w:rFonts w:ascii="Arial" w:hAnsi="Arial" w:cs="Arial"/>
          <w:color w:val="000000" w:themeColor="text1"/>
        </w:rPr>
        <w:t>adeudadas</w:t>
      </w:r>
      <w:r w:rsidR="001536A8" w:rsidRPr="00632A49">
        <w:rPr>
          <w:rFonts w:ascii="Arial" w:hAnsi="Arial" w:cs="Arial"/>
          <w:color w:val="000000" w:themeColor="text1"/>
        </w:rPr>
        <w:t>.</w:t>
      </w:r>
    </w:p>
    <w:p w:rsidR="008E4490" w:rsidRPr="00632A49" w:rsidRDefault="008E4490" w:rsidP="008E4490">
      <w:pPr>
        <w:pStyle w:val="Prrafodelista"/>
        <w:numPr>
          <w:ilvl w:val="0"/>
          <w:numId w:val="1"/>
        </w:numPr>
        <w:spacing w:after="0"/>
        <w:jc w:val="both"/>
        <w:rPr>
          <w:rFonts w:ascii="Arial" w:hAnsi="Arial" w:cs="Arial"/>
          <w:color w:val="000000" w:themeColor="text1"/>
        </w:rPr>
      </w:pPr>
      <w:r w:rsidRPr="00632A49">
        <w:rPr>
          <w:rFonts w:ascii="Arial" w:hAnsi="Arial" w:cs="Arial"/>
          <w:b/>
          <w:color w:val="000000" w:themeColor="text1"/>
        </w:rPr>
        <w:t>Se expida,</w:t>
      </w:r>
      <w:r w:rsidRPr="00632A49">
        <w:rPr>
          <w:rFonts w:ascii="Arial" w:hAnsi="Arial" w:cs="Arial"/>
          <w:color w:val="000000" w:themeColor="text1"/>
        </w:rPr>
        <w:t xml:space="preserve"> </w:t>
      </w:r>
      <w:r w:rsidRPr="00632A49">
        <w:rPr>
          <w:rFonts w:ascii="Arial" w:hAnsi="Arial" w:cs="Arial"/>
          <w:b/>
          <w:color w:val="000000" w:themeColor="text1"/>
        </w:rPr>
        <w:t>Certificación</w:t>
      </w:r>
      <w:r w:rsidRPr="00632A49">
        <w:rPr>
          <w:rFonts w:ascii="Arial" w:hAnsi="Arial" w:cs="Arial"/>
          <w:color w:val="000000" w:themeColor="text1"/>
        </w:rPr>
        <w:t xml:space="preserve"> del porcentaje en el que se incrementó el monto de </w:t>
      </w:r>
      <w:r w:rsidR="00CF7E00" w:rsidRPr="00632A49">
        <w:rPr>
          <w:rFonts w:ascii="Arial" w:hAnsi="Arial" w:cs="Arial"/>
          <w:color w:val="000000" w:themeColor="text1"/>
        </w:rPr>
        <w:t>la</w:t>
      </w:r>
      <w:r w:rsidRPr="00632A49">
        <w:rPr>
          <w:rFonts w:ascii="Arial" w:hAnsi="Arial" w:cs="Arial"/>
          <w:color w:val="000000" w:themeColor="text1"/>
        </w:rPr>
        <w:t xml:space="preserve"> asignación de retiro </w:t>
      </w:r>
      <w:r w:rsidR="00CF7E00" w:rsidRPr="00632A49">
        <w:rPr>
          <w:rFonts w:ascii="Arial" w:hAnsi="Arial" w:cs="Arial"/>
          <w:color w:val="000000" w:themeColor="text1"/>
        </w:rPr>
        <w:t>de mi poderdante</w:t>
      </w:r>
      <w:r w:rsidR="00AE7C83" w:rsidRPr="00632A49">
        <w:rPr>
          <w:rFonts w:ascii="Arial" w:hAnsi="Arial" w:cs="Arial"/>
          <w:color w:val="000000" w:themeColor="text1"/>
        </w:rPr>
        <w:t xml:space="preserve"> en los </w:t>
      </w:r>
      <w:r w:rsidR="00513BB5" w:rsidRPr="00632A49">
        <w:rPr>
          <w:rFonts w:ascii="Arial" w:hAnsi="Arial" w:cs="Arial"/>
          <w:color w:val="000000" w:themeColor="text1"/>
        </w:rPr>
        <w:t xml:space="preserve">ítems: </w:t>
      </w:r>
      <w:r w:rsidR="00AE7C83" w:rsidRPr="00632A49">
        <w:rPr>
          <w:rFonts w:ascii="Arial" w:hAnsi="Arial" w:cs="Arial"/>
          <w:color w:val="000000" w:themeColor="text1"/>
        </w:rPr>
        <w:t xml:space="preserve">subsidio de alimentación, prima de navidad, prima de servicios y prima vacacional, </w:t>
      </w:r>
      <w:r w:rsidRPr="00632A49">
        <w:rPr>
          <w:rFonts w:ascii="Arial" w:hAnsi="Arial" w:cs="Arial"/>
          <w:color w:val="000000" w:themeColor="text1"/>
        </w:rPr>
        <w:t xml:space="preserve">para los años </w:t>
      </w:r>
      <w:r w:rsidR="00F1125A" w:rsidRPr="00632A49">
        <w:rPr>
          <w:rFonts w:ascii="Arial" w:hAnsi="Arial" w:cs="Arial"/>
          <w:color w:val="000000" w:themeColor="text1"/>
        </w:rPr>
        <w:t>2013 a 2018</w:t>
      </w:r>
      <w:r w:rsidRPr="00632A49">
        <w:rPr>
          <w:rFonts w:ascii="Arial" w:hAnsi="Arial" w:cs="Arial"/>
          <w:color w:val="000000" w:themeColor="text1"/>
        </w:rPr>
        <w:t xml:space="preserve"> discriminando año</w:t>
      </w:r>
      <w:r w:rsidR="004E7D98" w:rsidRPr="00632A49">
        <w:rPr>
          <w:rFonts w:ascii="Arial" w:hAnsi="Arial" w:cs="Arial"/>
          <w:color w:val="000000" w:themeColor="text1"/>
        </w:rPr>
        <w:t xml:space="preserve"> por años y mes por mes</w:t>
      </w:r>
      <w:r w:rsidRPr="00632A49">
        <w:rPr>
          <w:rFonts w:ascii="Arial" w:hAnsi="Arial" w:cs="Arial"/>
          <w:color w:val="000000" w:themeColor="text1"/>
        </w:rPr>
        <w:t>. Igualmente la relación del monto mensual de la asignación de retiro cancelado en los años anteriormente citados.</w:t>
      </w:r>
    </w:p>
    <w:p w:rsidR="00412991" w:rsidRPr="00632A49" w:rsidRDefault="00412991" w:rsidP="00412991">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Que se expida, certificaciones de</w:t>
      </w:r>
      <w:r w:rsidR="00CF7E00" w:rsidRPr="00632A49">
        <w:rPr>
          <w:rFonts w:ascii="Arial" w:hAnsi="Arial" w:cs="Arial"/>
          <w:color w:val="000000" w:themeColor="text1"/>
        </w:rPr>
        <w:t>l</w:t>
      </w:r>
      <w:r w:rsidRPr="00632A49">
        <w:rPr>
          <w:rFonts w:ascii="Arial" w:hAnsi="Arial" w:cs="Arial"/>
          <w:color w:val="000000" w:themeColor="text1"/>
        </w:rPr>
        <w:t xml:space="preserve"> sueldo básicos y las primas que integran la asignación de retiro, </w:t>
      </w:r>
      <w:r w:rsidR="00CF7E00" w:rsidRPr="00632A49">
        <w:rPr>
          <w:rFonts w:ascii="Arial" w:hAnsi="Arial" w:cs="Arial"/>
          <w:color w:val="000000" w:themeColor="text1"/>
        </w:rPr>
        <w:t>de mi poderdante.</w:t>
      </w:r>
    </w:p>
    <w:p w:rsidR="00356546" w:rsidRPr="00632A49" w:rsidRDefault="000B7C47" w:rsidP="00356546">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 xml:space="preserve">Que se expida </w:t>
      </w:r>
      <w:r w:rsidR="0054296D" w:rsidRPr="00632A49">
        <w:rPr>
          <w:rFonts w:ascii="Arial" w:hAnsi="Arial" w:cs="Arial"/>
          <w:color w:val="000000" w:themeColor="text1"/>
        </w:rPr>
        <w:t xml:space="preserve">copia de un desprendible de pago por año del mes de noviembre incluyendo todas las partidas, desde el </w:t>
      </w:r>
      <w:r w:rsidR="00F1125A" w:rsidRPr="00632A49">
        <w:rPr>
          <w:rFonts w:ascii="Arial" w:hAnsi="Arial" w:cs="Arial"/>
          <w:color w:val="000000" w:themeColor="text1"/>
        </w:rPr>
        <w:t>2013</w:t>
      </w:r>
      <w:r w:rsidR="0054296D" w:rsidRPr="00632A49">
        <w:rPr>
          <w:rFonts w:ascii="Arial" w:hAnsi="Arial" w:cs="Arial"/>
          <w:color w:val="000000" w:themeColor="text1"/>
        </w:rPr>
        <w:t xml:space="preserve"> hasta el 201</w:t>
      </w:r>
      <w:r w:rsidR="00F1125A" w:rsidRPr="00632A49">
        <w:rPr>
          <w:rFonts w:ascii="Arial" w:hAnsi="Arial" w:cs="Arial"/>
          <w:color w:val="000000" w:themeColor="text1"/>
        </w:rPr>
        <w:t>8</w:t>
      </w:r>
      <w:r w:rsidR="0054296D" w:rsidRPr="00632A49">
        <w:rPr>
          <w:rFonts w:ascii="Arial" w:hAnsi="Arial" w:cs="Arial"/>
          <w:color w:val="000000" w:themeColor="text1"/>
        </w:rPr>
        <w:t>.</w:t>
      </w:r>
    </w:p>
    <w:p w:rsidR="00860000" w:rsidRPr="00632A49" w:rsidRDefault="000F1387" w:rsidP="00356546">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 xml:space="preserve">Se me expida </w:t>
      </w:r>
      <w:r w:rsidR="008E4490" w:rsidRPr="00632A49">
        <w:rPr>
          <w:rFonts w:ascii="Arial" w:hAnsi="Arial" w:cs="Arial"/>
          <w:color w:val="000000" w:themeColor="text1"/>
        </w:rPr>
        <w:t xml:space="preserve">copia autentica con sello de ejecutoria de la </w:t>
      </w:r>
      <w:r w:rsidR="008E4490" w:rsidRPr="00632A49">
        <w:rPr>
          <w:rFonts w:ascii="Arial" w:hAnsi="Arial" w:cs="Arial"/>
          <w:b/>
          <w:color w:val="000000" w:themeColor="text1"/>
        </w:rPr>
        <w:t>resol</w:t>
      </w:r>
      <w:r w:rsidR="00064F8A" w:rsidRPr="00632A49">
        <w:rPr>
          <w:rFonts w:ascii="Arial" w:hAnsi="Arial" w:cs="Arial"/>
          <w:b/>
          <w:color w:val="000000" w:themeColor="text1"/>
        </w:rPr>
        <w:t>ución</w:t>
      </w:r>
      <w:r w:rsidR="00860000" w:rsidRPr="00632A49">
        <w:rPr>
          <w:rFonts w:ascii="Arial" w:hAnsi="Arial" w:cs="Arial"/>
          <w:b/>
          <w:color w:val="000000" w:themeColor="text1"/>
        </w:rPr>
        <w:t xml:space="preserve"> mediante la cual se reconoció asignación de retiro a</w:t>
      </w:r>
      <w:r w:rsidR="0054296D" w:rsidRPr="00632A49">
        <w:rPr>
          <w:rFonts w:ascii="Arial" w:hAnsi="Arial" w:cs="Arial"/>
          <w:b/>
          <w:color w:val="000000" w:themeColor="text1"/>
        </w:rPr>
        <w:t xml:space="preserve"> mi poderdante.</w:t>
      </w:r>
    </w:p>
    <w:p w:rsidR="00FF75C8" w:rsidRPr="00632A49" w:rsidRDefault="00FF75C8" w:rsidP="00FF75C8">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Se expida el reporte histórico de bases y partidas elaborado por CASUR a nombre de mi poderdante.</w:t>
      </w:r>
    </w:p>
    <w:p w:rsidR="00356546" w:rsidRPr="00632A49" w:rsidRDefault="00967760" w:rsidP="00356546">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 xml:space="preserve">Se expida </w:t>
      </w:r>
      <w:r w:rsidR="00423501" w:rsidRPr="00632A49">
        <w:rPr>
          <w:rFonts w:ascii="Arial" w:hAnsi="Arial" w:cs="Arial"/>
          <w:b/>
          <w:color w:val="000000" w:themeColor="text1"/>
        </w:rPr>
        <w:t xml:space="preserve">certificación </w:t>
      </w:r>
      <w:r w:rsidR="00423501" w:rsidRPr="00632A49">
        <w:rPr>
          <w:rFonts w:ascii="Arial" w:hAnsi="Arial" w:cs="Arial"/>
          <w:color w:val="000000" w:themeColor="text1"/>
        </w:rPr>
        <w:t>de</w:t>
      </w:r>
      <w:r w:rsidRPr="00632A49">
        <w:rPr>
          <w:rFonts w:ascii="Arial" w:hAnsi="Arial" w:cs="Arial"/>
          <w:color w:val="000000" w:themeColor="text1"/>
        </w:rPr>
        <w:t xml:space="preserve"> que no se ha cancelado suma a</w:t>
      </w:r>
      <w:r w:rsidR="0054296D" w:rsidRPr="00632A49">
        <w:rPr>
          <w:rFonts w:ascii="Arial" w:hAnsi="Arial" w:cs="Arial"/>
          <w:color w:val="000000" w:themeColor="text1"/>
        </w:rPr>
        <w:t>l</w:t>
      </w:r>
      <w:r w:rsidRPr="00632A49">
        <w:rPr>
          <w:rFonts w:ascii="Arial" w:hAnsi="Arial" w:cs="Arial"/>
          <w:color w:val="000000" w:themeColor="text1"/>
        </w:rPr>
        <w:t xml:space="preserve">guna por </w:t>
      </w:r>
      <w:r w:rsidR="0054296D" w:rsidRPr="00632A49">
        <w:rPr>
          <w:rFonts w:ascii="Arial" w:hAnsi="Arial" w:cs="Arial"/>
          <w:color w:val="000000" w:themeColor="text1"/>
        </w:rPr>
        <w:t xml:space="preserve">los </w:t>
      </w:r>
      <w:r w:rsidRPr="00632A49">
        <w:rPr>
          <w:rFonts w:ascii="Arial" w:hAnsi="Arial" w:cs="Arial"/>
          <w:color w:val="000000" w:themeColor="text1"/>
        </w:rPr>
        <w:t>concepto</w:t>
      </w:r>
      <w:r w:rsidR="0054296D" w:rsidRPr="00632A49">
        <w:rPr>
          <w:rFonts w:ascii="Arial" w:hAnsi="Arial" w:cs="Arial"/>
          <w:color w:val="000000" w:themeColor="text1"/>
        </w:rPr>
        <w:t>s</w:t>
      </w:r>
      <w:r w:rsidRPr="00632A49">
        <w:rPr>
          <w:rFonts w:ascii="Arial" w:hAnsi="Arial" w:cs="Arial"/>
          <w:color w:val="000000" w:themeColor="text1"/>
        </w:rPr>
        <w:t xml:space="preserve"> </w:t>
      </w:r>
      <w:r w:rsidR="0054296D" w:rsidRPr="00632A49">
        <w:rPr>
          <w:rFonts w:ascii="Arial" w:hAnsi="Arial" w:cs="Arial"/>
          <w:color w:val="000000" w:themeColor="text1"/>
        </w:rPr>
        <w:t>reclamados en esta petición, a mi poderdante.</w:t>
      </w:r>
    </w:p>
    <w:p w:rsidR="00356546" w:rsidRPr="00632A49" w:rsidRDefault="00967760" w:rsidP="00356546">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 xml:space="preserve">Se me expida copia autentica de </w:t>
      </w:r>
      <w:proofErr w:type="gramStart"/>
      <w:r w:rsidR="00B54DF9" w:rsidRPr="00632A49">
        <w:rPr>
          <w:rFonts w:ascii="Arial" w:hAnsi="Arial" w:cs="Arial"/>
          <w:color w:val="000000" w:themeColor="text1"/>
        </w:rPr>
        <w:t>la</w:t>
      </w:r>
      <w:r w:rsidRPr="00632A49">
        <w:rPr>
          <w:rFonts w:ascii="Arial" w:hAnsi="Arial" w:cs="Arial"/>
          <w:b/>
          <w:color w:val="000000" w:themeColor="text1"/>
        </w:rPr>
        <w:t xml:space="preserve"> </w:t>
      </w:r>
      <w:r w:rsidR="007346C8" w:rsidRPr="00632A49">
        <w:rPr>
          <w:color w:val="000000" w:themeColor="text1"/>
        </w:rPr>
        <w:t xml:space="preserve"> </w:t>
      </w:r>
      <w:r w:rsidR="007346C8" w:rsidRPr="00632A49">
        <w:rPr>
          <w:rFonts w:ascii="Arial" w:hAnsi="Arial" w:cs="Arial"/>
          <w:color w:val="000000" w:themeColor="text1"/>
        </w:rPr>
        <w:t>Hoja</w:t>
      </w:r>
      <w:proofErr w:type="gramEnd"/>
      <w:r w:rsidR="007346C8" w:rsidRPr="00632A49">
        <w:rPr>
          <w:rFonts w:ascii="Arial" w:hAnsi="Arial" w:cs="Arial"/>
          <w:color w:val="000000" w:themeColor="text1"/>
        </w:rPr>
        <w:t xml:space="preserve"> de servicios con la cual fu</w:t>
      </w:r>
      <w:r w:rsidR="0054296D" w:rsidRPr="00632A49">
        <w:rPr>
          <w:rFonts w:ascii="Arial" w:hAnsi="Arial" w:cs="Arial"/>
          <w:color w:val="000000" w:themeColor="text1"/>
        </w:rPr>
        <w:t>e</w:t>
      </w:r>
      <w:r w:rsidR="007346C8" w:rsidRPr="00632A49">
        <w:rPr>
          <w:rFonts w:ascii="Arial" w:hAnsi="Arial" w:cs="Arial"/>
          <w:color w:val="000000" w:themeColor="text1"/>
        </w:rPr>
        <w:t xml:space="preserve"> liquidado</w:t>
      </w:r>
      <w:r w:rsidR="00A66D13" w:rsidRPr="00632A49">
        <w:rPr>
          <w:rFonts w:ascii="Arial" w:hAnsi="Arial" w:cs="Arial"/>
          <w:color w:val="000000" w:themeColor="text1"/>
        </w:rPr>
        <w:t xml:space="preserve"> mi poderdante</w:t>
      </w:r>
      <w:r w:rsidR="007346C8" w:rsidRPr="00632A49">
        <w:rPr>
          <w:rFonts w:ascii="Arial" w:hAnsi="Arial" w:cs="Arial"/>
          <w:color w:val="000000" w:themeColor="text1"/>
        </w:rPr>
        <w:t>.</w:t>
      </w:r>
    </w:p>
    <w:p w:rsidR="00513BB5" w:rsidRPr="00632A49" w:rsidRDefault="00513BB5" w:rsidP="00356546">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Se expida certificación de la última unidad policial en la que laboro mi poderdante.</w:t>
      </w:r>
    </w:p>
    <w:p w:rsidR="00A66D46" w:rsidRPr="00632A49" w:rsidRDefault="008E4490" w:rsidP="00356546">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De negarse por parte de ese despacho las pretensiones antes solicitadas se informe las razones jurídicas</w:t>
      </w:r>
      <w:r w:rsidR="00B50660" w:rsidRPr="00632A49">
        <w:rPr>
          <w:rFonts w:ascii="Arial" w:hAnsi="Arial" w:cs="Arial"/>
          <w:color w:val="000000" w:themeColor="text1"/>
        </w:rPr>
        <w:t>,</w:t>
      </w:r>
      <w:r w:rsidRPr="00632A49">
        <w:rPr>
          <w:rFonts w:ascii="Arial" w:hAnsi="Arial" w:cs="Arial"/>
          <w:color w:val="000000" w:themeColor="text1"/>
        </w:rPr>
        <w:t xml:space="preserve"> </w:t>
      </w:r>
      <w:proofErr w:type="gramStart"/>
      <w:r w:rsidRPr="00632A49">
        <w:rPr>
          <w:rFonts w:ascii="Arial" w:hAnsi="Arial" w:cs="Arial"/>
          <w:color w:val="000000" w:themeColor="text1"/>
        </w:rPr>
        <w:t>en  que</w:t>
      </w:r>
      <w:proofErr w:type="gramEnd"/>
      <w:r w:rsidRPr="00632A49">
        <w:rPr>
          <w:rFonts w:ascii="Arial" w:hAnsi="Arial" w:cs="Arial"/>
          <w:color w:val="000000" w:themeColor="text1"/>
        </w:rPr>
        <w:t xml:space="preserve"> sustenta la decisión.</w:t>
      </w:r>
    </w:p>
    <w:p w:rsidR="001B621C" w:rsidRPr="00632A49" w:rsidRDefault="001B621C" w:rsidP="00356546">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Se expida copias autentica de los oficios, con lo</w:t>
      </w:r>
      <w:r w:rsidR="00FF3215" w:rsidRPr="00632A49">
        <w:rPr>
          <w:rFonts w:ascii="Arial" w:hAnsi="Arial" w:cs="Arial"/>
          <w:color w:val="000000" w:themeColor="text1"/>
        </w:rPr>
        <w:t>s</w:t>
      </w:r>
      <w:r w:rsidRPr="00632A49">
        <w:rPr>
          <w:rFonts w:ascii="Arial" w:hAnsi="Arial" w:cs="Arial"/>
          <w:color w:val="000000" w:themeColor="text1"/>
        </w:rPr>
        <w:t xml:space="preserve"> que se hubiere dado respuesta a petición similar.</w:t>
      </w:r>
    </w:p>
    <w:p w:rsidR="00C90DA4" w:rsidRPr="00632A49" w:rsidRDefault="00C90DA4" w:rsidP="00356546">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 xml:space="preserve">Solicito encarecidamente  dar respuestas a todos los requerimientos que contiene esta petición, con fin de dar aplicación </w:t>
      </w:r>
      <w:r w:rsidR="00C36E91" w:rsidRPr="00632A49">
        <w:rPr>
          <w:rFonts w:ascii="Arial" w:hAnsi="Arial" w:cs="Arial"/>
          <w:color w:val="000000" w:themeColor="text1"/>
        </w:rPr>
        <w:t>al principio de acceso justicia y de esta manera dar lugar a una conciliación en derecho con todos los requisitos legales, que está exigiendo la Procuraduría General de la Nación y los Juzgados Administrativos para aprobación de la conciliación.</w:t>
      </w:r>
    </w:p>
    <w:p w:rsidR="00A05F1A" w:rsidRPr="00632A49" w:rsidRDefault="0054296D" w:rsidP="00356546">
      <w:pPr>
        <w:pStyle w:val="Prrafodelista"/>
        <w:numPr>
          <w:ilvl w:val="0"/>
          <w:numId w:val="1"/>
        </w:numPr>
        <w:spacing w:after="0"/>
        <w:jc w:val="both"/>
        <w:rPr>
          <w:rFonts w:ascii="Arial" w:hAnsi="Arial" w:cs="Arial"/>
          <w:color w:val="000000" w:themeColor="text1"/>
        </w:rPr>
      </w:pPr>
      <w:r w:rsidRPr="00632A49">
        <w:rPr>
          <w:rFonts w:ascii="Arial" w:hAnsi="Arial" w:cs="Arial"/>
          <w:color w:val="000000" w:themeColor="text1"/>
        </w:rPr>
        <w:t>Se a</w:t>
      </w:r>
      <w:r w:rsidR="00A05F1A" w:rsidRPr="00632A49">
        <w:rPr>
          <w:rFonts w:ascii="Arial" w:hAnsi="Arial" w:cs="Arial"/>
          <w:color w:val="000000" w:themeColor="text1"/>
        </w:rPr>
        <w:t>utoriz</w:t>
      </w:r>
      <w:r w:rsidRPr="00632A49">
        <w:rPr>
          <w:rFonts w:ascii="Arial" w:hAnsi="Arial" w:cs="Arial"/>
          <w:color w:val="000000" w:themeColor="text1"/>
        </w:rPr>
        <w:t>a</w:t>
      </w:r>
      <w:r w:rsidR="00A05F1A" w:rsidRPr="00632A49">
        <w:rPr>
          <w:rFonts w:ascii="Arial" w:hAnsi="Arial" w:cs="Arial"/>
          <w:color w:val="000000" w:themeColor="text1"/>
        </w:rPr>
        <w:t xml:space="preserve"> para que del valor que me adeudan descuenten en la conciliación el valor de constancias, certificaciones y copias que solicitan.</w:t>
      </w:r>
    </w:p>
    <w:p w:rsidR="00D122D5" w:rsidRPr="00632A49" w:rsidRDefault="00D122D5" w:rsidP="005C576F">
      <w:pPr>
        <w:spacing w:after="0"/>
        <w:rPr>
          <w:rFonts w:ascii="Arial" w:hAnsi="Arial" w:cs="Arial"/>
          <w:b/>
          <w:color w:val="000000" w:themeColor="text1"/>
        </w:rPr>
      </w:pPr>
    </w:p>
    <w:p w:rsidR="00680843" w:rsidRPr="00632A49" w:rsidRDefault="00680843" w:rsidP="005C576F">
      <w:pPr>
        <w:spacing w:after="0"/>
        <w:rPr>
          <w:rFonts w:ascii="Arial" w:hAnsi="Arial" w:cs="Arial"/>
          <w:b/>
          <w:color w:val="000000" w:themeColor="text1"/>
        </w:rPr>
      </w:pPr>
      <w:r w:rsidRPr="00632A49">
        <w:rPr>
          <w:rFonts w:ascii="Arial" w:hAnsi="Arial" w:cs="Arial"/>
          <w:b/>
          <w:color w:val="000000" w:themeColor="text1"/>
        </w:rPr>
        <w:t>FUNDAMENTOS CONSTITUCIONALES Y LEGALES</w:t>
      </w:r>
    </w:p>
    <w:p w:rsidR="005421DC" w:rsidRPr="00632A49" w:rsidRDefault="005421DC" w:rsidP="005421DC">
      <w:pPr>
        <w:spacing w:after="0"/>
        <w:jc w:val="center"/>
        <w:rPr>
          <w:rFonts w:ascii="Arial" w:hAnsi="Arial" w:cs="Arial"/>
          <w:b/>
          <w:color w:val="000000" w:themeColor="text1"/>
        </w:rPr>
      </w:pPr>
    </w:p>
    <w:p w:rsidR="005421DC" w:rsidRPr="00632A49" w:rsidRDefault="006A4C73" w:rsidP="005421DC">
      <w:pPr>
        <w:spacing w:after="0"/>
        <w:jc w:val="both"/>
        <w:rPr>
          <w:rFonts w:ascii="Arial" w:hAnsi="Arial" w:cs="Arial"/>
          <w:color w:val="000000" w:themeColor="text1"/>
        </w:rPr>
      </w:pPr>
      <w:r w:rsidRPr="00632A49">
        <w:rPr>
          <w:rFonts w:ascii="Arial" w:hAnsi="Arial" w:cs="Arial"/>
          <w:color w:val="000000" w:themeColor="text1"/>
        </w:rPr>
        <w:t>Invoco como fundamento de derecho los siguientes:</w:t>
      </w:r>
    </w:p>
    <w:p w:rsidR="006A4C73" w:rsidRPr="00632A49" w:rsidRDefault="006A4C73" w:rsidP="00412991">
      <w:pPr>
        <w:spacing w:after="0"/>
        <w:ind w:left="708" w:hanging="708"/>
        <w:jc w:val="both"/>
        <w:rPr>
          <w:rFonts w:ascii="Arial" w:hAnsi="Arial" w:cs="Arial"/>
          <w:color w:val="000000" w:themeColor="text1"/>
        </w:rPr>
      </w:pPr>
    </w:p>
    <w:p w:rsidR="00DC24F5" w:rsidRPr="00632A49" w:rsidRDefault="006A4C73" w:rsidP="00DC24F5">
      <w:pPr>
        <w:spacing w:after="0"/>
        <w:jc w:val="both"/>
        <w:rPr>
          <w:rFonts w:ascii="Arial" w:hAnsi="Arial" w:cs="Arial"/>
          <w:color w:val="000000" w:themeColor="text1"/>
        </w:rPr>
      </w:pPr>
      <w:r w:rsidRPr="00632A49">
        <w:rPr>
          <w:rFonts w:ascii="Arial" w:hAnsi="Arial" w:cs="Arial"/>
          <w:color w:val="000000" w:themeColor="text1"/>
        </w:rPr>
        <w:t xml:space="preserve">CONSTITUCIÓN POLÍTICA ARTÍCULO 23 C.C.A. Artículo </w:t>
      </w:r>
      <w:r w:rsidR="00725BF2" w:rsidRPr="00632A49">
        <w:rPr>
          <w:rFonts w:ascii="Arial" w:hAnsi="Arial" w:cs="Arial"/>
          <w:color w:val="000000" w:themeColor="text1"/>
        </w:rPr>
        <w:t>17</w:t>
      </w:r>
      <w:r w:rsidRPr="00632A49">
        <w:rPr>
          <w:rFonts w:ascii="Arial" w:hAnsi="Arial" w:cs="Arial"/>
          <w:color w:val="000000" w:themeColor="text1"/>
        </w:rPr>
        <w:t>°</w:t>
      </w:r>
      <w:r w:rsidR="00DC24F5" w:rsidRPr="00632A49">
        <w:rPr>
          <w:rFonts w:ascii="Arial" w:hAnsi="Arial" w:cs="Arial"/>
          <w:color w:val="000000" w:themeColor="text1"/>
        </w:rPr>
        <w:t xml:space="preserve"> y siguientes:</w:t>
      </w:r>
    </w:p>
    <w:p w:rsidR="00DC24F5" w:rsidRPr="00632A49" w:rsidRDefault="00DC24F5" w:rsidP="00FF75C8">
      <w:pPr>
        <w:pStyle w:val="Prrafodelista"/>
        <w:numPr>
          <w:ilvl w:val="0"/>
          <w:numId w:val="11"/>
        </w:numPr>
        <w:spacing w:after="0"/>
        <w:jc w:val="both"/>
        <w:rPr>
          <w:rFonts w:ascii="Arial" w:hAnsi="Arial" w:cs="Arial"/>
          <w:color w:val="000000" w:themeColor="text1"/>
        </w:rPr>
      </w:pPr>
      <w:r w:rsidRPr="00632A49">
        <w:rPr>
          <w:rFonts w:ascii="Arial" w:hAnsi="Arial" w:cs="Arial"/>
          <w:color w:val="000000" w:themeColor="text1"/>
        </w:rPr>
        <w:t>LEY</w:t>
      </w:r>
      <w:r w:rsidR="002F6BB8" w:rsidRPr="00632A49">
        <w:rPr>
          <w:rFonts w:ascii="Arial" w:hAnsi="Arial" w:cs="Arial"/>
          <w:color w:val="000000" w:themeColor="text1"/>
        </w:rPr>
        <w:t xml:space="preserve"> 734 DE 2002</w:t>
      </w:r>
    </w:p>
    <w:p w:rsidR="003E2857" w:rsidRPr="00632A49" w:rsidRDefault="0084402D" w:rsidP="00FF75C8">
      <w:pPr>
        <w:pStyle w:val="Prrafodelista"/>
        <w:numPr>
          <w:ilvl w:val="0"/>
          <w:numId w:val="11"/>
        </w:numPr>
        <w:spacing w:after="0"/>
        <w:jc w:val="both"/>
        <w:rPr>
          <w:rFonts w:ascii="Arial" w:hAnsi="Arial" w:cs="Arial"/>
          <w:i/>
          <w:color w:val="000000" w:themeColor="text1"/>
        </w:rPr>
      </w:pPr>
      <w:r w:rsidRPr="00632A49">
        <w:rPr>
          <w:rFonts w:ascii="Arial" w:hAnsi="Arial" w:cs="Arial"/>
          <w:color w:val="000000" w:themeColor="text1"/>
        </w:rPr>
        <w:t>Artí</w:t>
      </w:r>
      <w:r w:rsidR="00584C30" w:rsidRPr="00632A49">
        <w:rPr>
          <w:rFonts w:ascii="Arial" w:hAnsi="Arial" w:cs="Arial"/>
          <w:color w:val="000000" w:themeColor="text1"/>
        </w:rPr>
        <w:t xml:space="preserve">culo </w:t>
      </w:r>
      <w:r w:rsidR="00452465" w:rsidRPr="00632A49">
        <w:rPr>
          <w:rFonts w:ascii="Arial" w:hAnsi="Arial" w:cs="Arial"/>
          <w:color w:val="000000" w:themeColor="text1"/>
        </w:rPr>
        <w:t xml:space="preserve">35 Numeral </w:t>
      </w:r>
      <w:r w:rsidR="006B4277" w:rsidRPr="00632A49">
        <w:rPr>
          <w:rFonts w:ascii="Arial" w:hAnsi="Arial" w:cs="Arial"/>
          <w:color w:val="000000" w:themeColor="text1"/>
        </w:rPr>
        <w:t>8: “</w:t>
      </w:r>
      <w:r w:rsidR="006B4277" w:rsidRPr="00632A49">
        <w:rPr>
          <w:rFonts w:ascii="Arial" w:hAnsi="Arial" w:cs="Arial"/>
          <w:i/>
          <w:color w:val="000000" w:themeColor="text1"/>
        </w:rPr>
        <w:t xml:space="preserve">Prohibiciones: A todo servidor público </w:t>
      </w:r>
      <w:r w:rsidR="00725BF2" w:rsidRPr="00632A49">
        <w:rPr>
          <w:rFonts w:ascii="Arial" w:hAnsi="Arial" w:cs="Arial"/>
          <w:i/>
          <w:color w:val="000000" w:themeColor="text1"/>
        </w:rPr>
        <w:t xml:space="preserve">le </w:t>
      </w:r>
      <w:proofErr w:type="spellStart"/>
      <w:r w:rsidR="00725BF2" w:rsidRPr="00632A49">
        <w:rPr>
          <w:rFonts w:ascii="Arial" w:hAnsi="Arial" w:cs="Arial"/>
          <w:i/>
          <w:color w:val="000000" w:themeColor="text1"/>
        </w:rPr>
        <w:t>esta</w:t>
      </w:r>
      <w:proofErr w:type="spellEnd"/>
      <w:r w:rsidR="00725BF2" w:rsidRPr="00632A49">
        <w:rPr>
          <w:rFonts w:ascii="Arial" w:hAnsi="Arial" w:cs="Arial"/>
          <w:i/>
          <w:color w:val="000000" w:themeColor="text1"/>
        </w:rPr>
        <w:t xml:space="preserve"> prohibido. Omitir, retardar o no </w:t>
      </w:r>
      <w:r w:rsidR="00773721" w:rsidRPr="00632A49">
        <w:rPr>
          <w:rFonts w:ascii="Arial" w:hAnsi="Arial" w:cs="Arial"/>
          <w:i/>
          <w:color w:val="000000" w:themeColor="text1"/>
        </w:rPr>
        <w:t xml:space="preserve">suministrar debida y oportuna respuesta a las peticiones </w:t>
      </w:r>
      <w:r w:rsidR="008D6194" w:rsidRPr="00632A49">
        <w:rPr>
          <w:rFonts w:ascii="Arial" w:hAnsi="Arial" w:cs="Arial"/>
          <w:i/>
          <w:color w:val="000000" w:themeColor="text1"/>
        </w:rPr>
        <w:t>respetuosa</w:t>
      </w:r>
      <w:r w:rsidR="00E32C8A" w:rsidRPr="00632A49">
        <w:rPr>
          <w:rFonts w:ascii="Arial" w:hAnsi="Arial" w:cs="Arial"/>
          <w:i/>
          <w:color w:val="000000" w:themeColor="text1"/>
        </w:rPr>
        <w:t xml:space="preserve">s </w:t>
      </w:r>
      <w:r w:rsidR="00905C80" w:rsidRPr="00632A49">
        <w:rPr>
          <w:rFonts w:ascii="Arial" w:hAnsi="Arial" w:cs="Arial"/>
          <w:i/>
          <w:color w:val="000000" w:themeColor="text1"/>
        </w:rPr>
        <w:t xml:space="preserve">de los particulares a solicitud de las autoridades, así como retenerlas </w:t>
      </w:r>
      <w:r w:rsidR="004A5A2F" w:rsidRPr="00632A49">
        <w:rPr>
          <w:rFonts w:ascii="Arial" w:hAnsi="Arial" w:cs="Arial"/>
          <w:i/>
          <w:color w:val="000000" w:themeColor="text1"/>
        </w:rPr>
        <w:t xml:space="preserve">o enviarlas a destinatarios diferente </w:t>
      </w:r>
      <w:r w:rsidR="00F01FC4" w:rsidRPr="00632A49">
        <w:rPr>
          <w:rFonts w:ascii="Arial" w:hAnsi="Arial" w:cs="Arial"/>
          <w:i/>
          <w:color w:val="000000" w:themeColor="text1"/>
        </w:rPr>
        <w:t xml:space="preserve">de </w:t>
      </w:r>
      <w:proofErr w:type="gramStart"/>
      <w:r w:rsidR="00F01FC4" w:rsidRPr="00632A49">
        <w:rPr>
          <w:rFonts w:ascii="Arial" w:hAnsi="Arial" w:cs="Arial"/>
          <w:i/>
          <w:color w:val="000000" w:themeColor="text1"/>
        </w:rPr>
        <w:t xml:space="preserve">aquel </w:t>
      </w:r>
      <w:r w:rsidR="003E2857" w:rsidRPr="00632A49">
        <w:rPr>
          <w:rFonts w:ascii="Arial" w:hAnsi="Arial" w:cs="Arial"/>
          <w:i/>
          <w:color w:val="000000" w:themeColor="text1"/>
        </w:rPr>
        <w:t xml:space="preserve"> a</w:t>
      </w:r>
      <w:proofErr w:type="gramEnd"/>
      <w:r w:rsidR="003E2857" w:rsidRPr="00632A49">
        <w:rPr>
          <w:rFonts w:ascii="Arial" w:hAnsi="Arial" w:cs="Arial"/>
          <w:i/>
          <w:color w:val="000000" w:themeColor="text1"/>
        </w:rPr>
        <w:t xml:space="preserve"> quien corresponda su conocimiento”.</w:t>
      </w:r>
    </w:p>
    <w:p w:rsidR="003E2857" w:rsidRPr="00632A49" w:rsidRDefault="003E2857" w:rsidP="00DC24F5">
      <w:pPr>
        <w:spacing w:after="0"/>
        <w:jc w:val="both"/>
        <w:rPr>
          <w:rFonts w:ascii="Arial" w:hAnsi="Arial" w:cs="Arial"/>
          <w:i/>
          <w:color w:val="000000" w:themeColor="text1"/>
        </w:rPr>
      </w:pPr>
    </w:p>
    <w:p w:rsidR="00B50660" w:rsidRPr="00632A49" w:rsidRDefault="00470EAD" w:rsidP="00F11394">
      <w:pPr>
        <w:spacing w:after="0" w:line="240" w:lineRule="auto"/>
        <w:ind w:left="357"/>
        <w:jc w:val="both"/>
        <w:rPr>
          <w:color w:val="000000" w:themeColor="text1"/>
        </w:rPr>
      </w:pPr>
      <w:r w:rsidRPr="00632A49">
        <w:rPr>
          <w:rFonts w:ascii="Arial" w:hAnsi="Arial" w:cs="Arial"/>
          <w:color w:val="000000" w:themeColor="text1"/>
        </w:rPr>
        <w:lastRenderedPageBreak/>
        <w:t xml:space="preserve">Artículo 13 </w:t>
      </w:r>
      <w:proofErr w:type="gramStart"/>
      <w:r w:rsidRPr="00632A49">
        <w:rPr>
          <w:rFonts w:ascii="Arial" w:hAnsi="Arial" w:cs="Arial"/>
          <w:color w:val="000000" w:themeColor="text1"/>
        </w:rPr>
        <w:t>literales</w:t>
      </w:r>
      <w:proofErr w:type="gramEnd"/>
      <w:r w:rsidRPr="00632A49">
        <w:rPr>
          <w:rFonts w:ascii="Arial" w:hAnsi="Arial" w:cs="Arial"/>
          <w:color w:val="000000" w:themeColor="text1"/>
        </w:rPr>
        <w:t xml:space="preserve"> a, </w:t>
      </w:r>
      <w:r w:rsidR="00513BB5" w:rsidRPr="00632A49">
        <w:rPr>
          <w:rFonts w:ascii="Arial" w:hAnsi="Arial" w:cs="Arial"/>
          <w:color w:val="000000" w:themeColor="text1"/>
        </w:rPr>
        <w:t>b y c del Decreto 1091 de 1995.</w:t>
      </w:r>
      <w:r w:rsidR="000C28FF" w:rsidRPr="00632A49">
        <w:rPr>
          <w:rFonts w:ascii="Arial" w:hAnsi="Arial" w:cs="Arial"/>
          <w:color w:val="000000" w:themeColor="text1"/>
        </w:rPr>
        <w:t xml:space="preserve"> “</w:t>
      </w:r>
      <w:r w:rsidR="000C28FF" w:rsidRPr="00632A49">
        <w:rPr>
          <w:rStyle w:val="nfasis"/>
          <w:color w:val="000000" w:themeColor="text1"/>
          <w:sz w:val="22"/>
          <w:szCs w:val="22"/>
        </w:rPr>
        <w:t xml:space="preserve">Artículo 13. Bases de liquidación primas de servicio, vacaciones y navidad. </w:t>
      </w:r>
      <w:r w:rsidR="000C28FF" w:rsidRPr="00632A49">
        <w:rPr>
          <w:color w:val="000000" w:themeColor="text1"/>
        </w:rPr>
        <w:t>Las bases de liquidación serán:</w:t>
      </w:r>
    </w:p>
    <w:p w:rsidR="00B50660" w:rsidRPr="00632A49" w:rsidRDefault="000C28FF" w:rsidP="00B50660">
      <w:pPr>
        <w:pStyle w:val="Prrafodelista"/>
        <w:numPr>
          <w:ilvl w:val="0"/>
          <w:numId w:val="14"/>
        </w:numPr>
        <w:spacing w:after="0" w:line="240" w:lineRule="auto"/>
        <w:jc w:val="both"/>
        <w:rPr>
          <w:color w:val="000000" w:themeColor="text1"/>
        </w:rPr>
      </w:pPr>
      <w:r w:rsidRPr="00632A49">
        <w:rPr>
          <w:color w:val="000000" w:themeColor="text1"/>
        </w:rPr>
        <w:t>Prima de servicio: Asignación básica mensual, prima de retorno a la experiencia y subsidio de alimentación;</w:t>
      </w:r>
      <w:r w:rsidRPr="00632A49">
        <w:rPr>
          <w:color w:val="000000" w:themeColor="text1"/>
        </w:rPr>
        <w:br/>
        <w:t>b) Prima de Vacaciones: Asignación básica mensual, prima de retorno a la experiencia, subsidio de alimentación y una doceava parte de la prima de servicio;</w:t>
      </w:r>
    </w:p>
    <w:p w:rsidR="009F193C" w:rsidRPr="00632A49" w:rsidRDefault="000C28FF" w:rsidP="00B50660">
      <w:pPr>
        <w:pStyle w:val="Prrafodelista"/>
        <w:spacing w:after="0" w:line="240" w:lineRule="auto"/>
        <w:ind w:left="360"/>
        <w:jc w:val="both"/>
        <w:rPr>
          <w:color w:val="000000" w:themeColor="text1"/>
        </w:rPr>
      </w:pPr>
      <w:r w:rsidRPr="00632A49">
        <w:rPr>
          <w:color w:val="000000" w:themeColor="text1"/>
        </w:rPr>
        <w:t xml:space="preserve">c) Prima de Navidad: Asignación básica mensual, prima de retorno a la experiencia, prima de nivel ejecutivo, subsidio de alimentación, una doceava parte de la prima de servicio y una doceava parte de la prima de vacaciones” </w:t>
      </w:r>
    </w:p>
    <w:p w:rsidR="00FF75C8" w:rsidRPr="00632A49" w:rsidRDefault="00FF75C8" w:rsidP="00FF75C8">
      <w:pPr>
        <w:pStyle w:val="Prrafodelista"/>
        <w:numPr>
          <w:ilvl w:val="0"/>
          <w:numId w:val="11"/>
        </w:numPr>
        <w:spacing w:after="0"/>
        <w:jc w:val="both"/>
        <w:rPr>
          <w:rFonts w:ascii="Arial" w:hAnsi="Arial" w:cs="Arial"/>
          <w:color w:val="000000" w:themeColor="text1"/>
        </w:rPr>
      </w:pPr>
      <w:r w:rsidRPr="00632A49">
        <w:rPr>
          <w:rFonts w:ascii="Arial" w:hAnsi="Arial" w:cs="Arial"/>
          <w:color w:val="000000" w:themeColor="text1"/>
        </w:rPr>
        <w:t xml:space="preserve">De acuerdo a lo dispuesto en la Constitución Nacional en sus artículos 216, la fuerza pública estará integrada  en forma exclusiva por las fuerzas Militares y la Policía Nacional; a su turno el articulo 218 ibídem prevé que la Policía Nacional es un cuerpo armado, permanente de naturaleza civil, a cargo de la nación, cuyo fin primordial es </w:t>
      </w:r>
      <w:r w:rsidR="003E5656" w:rsidRPr="00632A49">
        <w:rPr>
          <w:rFonts w:ascii="Arial" w:hAnsi="Arial" w:cs="Arial"/>
          <w:color w:val="000000" w:themeColor="text1"/>
        </w:rPr>
        <w:t xml:space="preserve">el mantenimiento de las condiciones necesarias para el ejercicio de los derechos y libertades públicas y asegurar que los habitantes de Colombia convivan en paz y que la ley determinará su régimen de carrera, </w:t>
      </w:r>
      <w:r w:rsidR="00F11394" w:rsidRPr="00632A49">
        <w:rPr>
          <w:rFonts w:ascii="Arial" w:hAnsi="Arial" w:cs="Arial"/>
          <w:color w:val="000000" w:themeColor="text1"/>
        </w:rPr>
        <w:t>prestacional</w:t>
      </w:r>
      <w:r w:rsidR="003E5656" w:rsidRPr="00632A49">
        <w:rPr>
          <w:rFonts w:ascii="Arial" w:hAnsi="Arial" w:cs="Arial"/>
          <w:color w:val="000000" w:themeColor="text1"/>
        </w:rPr>
        <w:t xml:space="preserve"> y </w:t>
      </w:r>
      <w:r w:rsidR="00F11394" w:rsidRPr="00632A49">
        <w:rPr>
          <w:rFonts w:ascii="Arial" w:hAnsi="Arial" w:cs="Arial"/>
          <w:color w:val="000000" w:themeColor="text1"/>
        </w:rPr>
        <w:t>disciplinario</w:t>
      </w:r>
      <w:r w:rsidR="003E5656" w:rsidRPr="00632A49">
        <w:rPr>
          <w:rFonts w:ascii="Arial" w:hAnsi="Arial" w:cs="Arial"/>
          <w:color w:val="000000" w:themeColor="text1"/>
        </w:rPr>
        <w:t>.</w:t>
      </w:r>
    </w:p>
    <w:p w:rsidR="00FF75C8" w:rsidRPr="00632A49" w:rsidRDefault="00FF75C8" w:rsidP="00DC24F5">
      <w:pPr>
        <w:spacing w:after="0"/>
        <w:jc w:val="both"/>
        <w:rPr>
          <w:color w:val="000000" w:themeColor="text1"/>
        </w:rPr>
      </w:pPr>
    </w:p>
    <w:p w:rsidR="00FF75C8" w:rsidRPr="00632A49" w:rsidRDefault="003E5656" w:rsidP="00F11394">
      <w:pPr>
        <w:pStyle w:val="Prrafodelista"/>
        <w:numPr>
          <w:ilvl w:val="0"/>
          <w:numId w:val="11"/>
        </w:numPr>
        <w:spacing w:after="0" w:line="240" w:lineRule="auto"/>
        <w:jc w:val="both"/>
        <w:rPr>
          <w:color w:val="000000" w:themeColor="text1"/>
        </w:rPr>
      </w:pPr>
      <w:r w:rsidRPr="00632A49">
        <w:rPr>
          <w:color w:val="000000" w:themeColor="text1"/>
        </w:rPr>
        <w:t>Así mismos, la LEY 4 DE 1992 “Mediante la cual se señalan las normas, objetivos y criterios que debe observar el Gobierno Nacional para la fijación del régimen salarial y prestacional de los empleados públicos, de los miembros del Congreso Nacional y de la Fuerza Pública y para la fijación de las prestaciones sociales de los Trabajadores Oficiales y se dictan otras disposiciones, de conformidad con lo establecido en el artículo 150, numeral 19, literales e) y f) de la Constitución Política.”</w:t>
      </w:r>
    </w:p>
    <w:p w:rsidR="00396029" w:rsidRPr="00632A49" w:rsidRDefault="00396029" w:rsidP="00F11394">
      <w:pPr>
        <w:pStyle w:val="NormalWeb"/>
        <w:ind w:left="360"/>
        <w:jc w:val="both"/>
        <w:rPr>
          <w:rFonts w:ascii="Arial" w:hAnsi="Arial" w:cs="Arial"/>
          <w:color w:val="000000" w:themeColor="text1"/>
          <w:sz w:val="22"/>
          <w:szCs w:val="22"/>
        </w:rPr>
      </w:pPr>
      <w:r w:rsidRPr="00632A49">
        <w:rPr>
          <w:rStyle w:val="Textoennegrita"/>
          <w:rFonts w:ascii="Arial" w:hAnsi="Arial" w:cs="Arial"/>
          <w:color w:val="000000" w:themeColor="text1"/>
          <w:sz w:val="22"/>
          <w:szCs w:val="22"/>
        </w:rPr>
        <w:t>Artículo</w:t>
      </w:r>
      <w:proofErr w:type="gramStart"/>
      <w:r w:rsidRPr="00632A49">
        <w:rPr>
          <w:rStyle w:val="Textoennegrita"/>
          <w:rFonts w:ascii="Arial" w:hAnsi="Arial" w:cs="Arial"/>
          <w:color w:val="000000" w:themeColor="text1"/>
          <w:sz w:val="22"/>
          <w:szCs w:val="22"/>
        </w:rPr>
        <w:t> </w:t>
      </w:r>
      <w:bookmarkStart w:id="0" w:name="1"/>
      <w:r w:rsidRPr="00632A49">
        <w:rPr>
          <w:rStyle w:val="Textoennegrita"/>
          <w:rFonts w:ascii="Arial" w:hAnsi="Arial" w:cs="Arial"/>
          <w:color w:val="000000" w:themeColor="text1"/>
          <w:sz w:val="22"/>
          <w:szCs w:val="22"/>
        </w:rPr>
        <w:t> </w:t>
      </w:r>
      <w:bookmarkEnd w:id="0"/>
      <w:r w:rsidRPr="00632A49">
        <w:rPr>
          <w:rStyle w:val="Textoennegrita"/>
          <w:rFonts w:ascii="Arial" w:hAnsi="Arial" w:cs="Arial"/>
          <w:color w:val="000000" w:themeColor="text1"/>
          <w:sz w:val="22"/>
          <w:szCs w:val="22"/>
        </w:rPr>
        <w:t>1</w:t>
      </w:r>
      <w:proofErr w:type="gramEnd"/>
      <w:r w:rsidRPr="00632A49">
        <w:rPr>
          <w:rStyle w:val="Textoennegrita"/>
          <w:rFonts w:ascii="Arial" w:hAnsi="Arial" w:cs="Arial"/>
          <w:color w:val="000000" w:themeColor="text1"/>
          <w:sz w:val="22"/>
          <w:szCs w:val="22"/>
        </w:rPr>
        <w:t>º.-</w:t>
      </w:r>
      <w:r w:rsidRPr="00632A49">
        <w:rPr>
          <w:rFonts w:ascii="Arial" w:hAnsi="Arial" w:cs="Arial"/>
          <w:color w:val="000000" w:themeColor="text1"/>
          <w:sz w:val="22"/>
          <w:szCs w:val="22"/>
        </w:rPr>
        <w:t xml:space="preserve"> El Gobierno Nacional, con sujeción a las normas, criterios y objetivos Contenidos en esta Ley, fijará el régimen salarial y prestacional de: … d. Los miembros de la Fuerza Pública.</w:t>
      </w:r>
    </w:p>
    <w:p w:rsidR="00396029" w:rsidRPr="00632A49" w:rsidRDefault="00396029" w:rsidP="00F11394">
      <w:pPr>
        <w:pStyle w:val="NormalWeb"/>
        <w:ind w:left="360"/>
        <w:jc w:val="both"/>
        <w:rPr>
          <w:rFonts w:ascii="Arial" w:hAnsi="Arial" w:cs="Arial"/>
          <w:color w:val="000000" w:themeColor="text1"/>
          <w:sz w:val="22"/>
          <w:szCs w:val="22"/>
        </w:rPr>
      </w:pPr>
      <w:r w:rsidRPr="00632A49">
        <w:rPr>
          <w:rFonts w:ascii="Arial" w:hAnsi="Arial" w:cs="Arial"/>
          <w:b/>
          <w:bCs/>
          <w:color w:val="000000" w:themeColor="text1"/>
          <w:sz w:val="22"/>
          <w:szCs w:val="22"/>
        </w:rPr>
        <w:t>Artículo</w:t>
      </w:r>
      <w:proofErr w:type="gramStart"/>
      <w:r w:rsidRPr="00632A49">
        <w:rPr>
          <w:rFonts w:ascii="Arial" w:hAnsi="Arial" w:cs="Arial"/>
          <w:b/>
          <w:bCs/>
          <w:color w:val="000000" w:themeColor="text1"/>
          <w:sz w:val="22"/>
          <w:szCs w:val="22"/>
        </w:rPr>
        <w:t> </w:t>
      </w:r>
      <w:bookmarkStart w:id="1" w:name="2"/>
      <w:r w:rsidRPr="00632A49">
        <w:rPr>
          <w:rFonts w:ascii="Arial" w:hAnsi="Arial" w:cs="Arial"/>
          <w:b/>
          <w:bCs/>
          <w:color w:val="000000" w:themeColor="text1"/>
          <w:sz w:val="22"/>
          <w:szCs w:val="22"/>
        </w:rPr>
        <w:t> </w:t>
      </w:r>
      <w:bookmarkEnd w:id="1"/>
      <w:r w:rsidRPr="00632A49">
        <w:rPr>
          <w:rFonts w:ascii="Arial" w:hAnsi="Arial" w:cs="Arial"/>
          <w:b/>
          <w:bCs/>
          <w:color w:val="000000" w:themeColor="text1"/>
          <w:sz w:val="22"/>
          <w:szCs w:val="22"/>
        </w:rPr>
        <w:t>2</w:t>
      </w:r>
      <w:proofErr w:type="gramEnd"/>
      <w:r w:rsidRPr="00632A49">
        <w:rPr>
          <w:rFonts w:ascii="Arial" w:hAnsi="Arial" w:cs="Arial"/>
          <w:b/>
          <w:bCs/>
          <w:color w:val="000000" w:themeColor="text1"/>
          <w:sz w:val="22"/>
          <w:szCs w:val="22"/>
        </w:rPr>
        <w:t>º.-</w:t>
      </w:r>
      <w:r w:rsidRPr="00632A49">
        <w:rPr>
          <w:rFonts w:ascii="Arial" w:hAnsi="Arial" w:cs="Arial"/>
          <w:color w:val="000000" w:themeColor="text1"/>
          <w:sz w:val="22"/>
          <w:szCs w:val="22"/>
        </w:rPr>
        <w:t xml:space="preserve"> Para la fijación del régimen salarial y prestacional de los servidores enumerados en el artículo anterior, el Gobierno Nacional tendrá en cuenta los siguientes objetivos y criterios: </w:t>
      </w:r>
    </w:p>
    <w:p w:rsidR="00396029" w:rsidRPr="00632A49" w:rsidRDefault="00396029" w:rsidP="00F11394">
      <w:pPr>
        <w:pStyle w:val="NormalWeb"/>
        <w:numPr>
          <w:ilvl w:val="0"/>
          <w:numId w:val="12"/>
        </w:numPr>
        <w:jc w:val="both"/>
        <w:rPr>
          <w:rFonts w:ascii="Arial" w:hAnsi="Arial" w:cs="Arial"/>
          <w:color w:val="000000" w:themeColor="text1"/>
          <w:sz w:val="22"/>
          <w:szCs w:val="22"/>
        </w:rPr>
      </w:pPr>
      <w:r w:rsidRPr="00632A49">
        <w:rPr>
          <w:rFonts w:ascii="Arial" w:hAnsi="Arial" w:cs="Arial"/>
          <w:color w:val="000000" w:themeColor="text1"/>
          <w:sz w:val="22"/>
          <w:szCs w:val="22"/>
        </w:rPr>
        <w:t>El respeto a los derechos adquiridos de los servidores del Estado tanto del régimen general, como de los regímenes especiales. En ningún caso podrán desmejorar sus salarios y prestaciones sociales;</w:t>
      </w:r>
      <w:r w:rsidR="00F10C96" w:rsidRPr="00632A49">
        <w:rPr>
          <w:rFonts w:ascii="Arial" w:hAnsi="Arial" w:cs="Arial"/>
          <w:color w:val="000000" w:themeColor="text1"/>
          <w:sz w:val="22"/>
          <w:szCs w:val="22"/>
        </w:rPr>
        <w:t>…”</w:t>
      </w:r>
    </w:p>
    <w:p w:rsidR="00F10C96" w:rsidRPr="00632A49" w:rsidRDefault="00F10C96" w:rsidP="00F11394">
      <w:pPr>
        <w:pStyle w:val="NormalWeb"/>
        <w:numPr>
          <w:ilvl w:val="0"/>
          <w:numId w:val="13"/>
        </w:numPr>
        <w:jc w:val="both"/>
        <w:rPr>
          <w:color w:val="000000" w:themeColor="text1"/>
          <w:sz w:val="22"/>
          <w:szCs w:val="22"/>
        </w:rPr>
      </w:pPr>
      <w:r w:rsidRPr="00632A49">
        <w:rPr>
          <w:color w:val="000000" w:themeColor="text1"/>
          <w:sz w:val="22"/>
          <w:szCs w:val="22"/>
        </w:rPr>
        <w:t>La LEY 180 DE 1995 “por la cual se modifican y expiden algunas disposiciones sobre la Policía Nacional y del Estatuto para la Seguridad Social y Bienestar de la Policía Nacional y se otorgan facultades extraordinarias al Presidente de la República para desarrollar la Carrera Policial denominada "Nivel Ejecutivo", modificar normas sobre estructura orgánica, funciones específicas, disciplina y ética y evaluación y clasificación y normas de la Carrera Profesional de Oficiales, Suboficiales y Agentes.”, además doto al ejecutivo de facultades extraordinarias para reglamentar la carrera policial y el Nivel Ejecutivo.</w:t>
      </w:r>
    </w:p>
    <w:p w:rsidR="00F10C96" w:rsidRPr="00632A49" w:rsidRDefault="00F10C96" w:rsidP="00F11394">
      <w:pPr>
        <w:pStyle w:val="NormalWeb"/>
        <w:numPr>
          <w:ilvl w:val="0"/>
          <w:numId w:val="13"/>
        </w:numPr>
        <w:jc w:val="both"/>
        <w:rPr>
          <w:color w:val="000000" w:themeColor="text1"/>
          <w:sz w:val="22"/>
          <w:szCs w:val="22"/>
        </w:rPr>
      </w:pPr>
      <w:r w:rsidRPr="00632A49">
        <w:rPr>
          <w:color w:val="000000" w:themeColor="text1"/>
          <w:sz w:val="22"/>
          <w:szCs w:val="22"/>
        </w:rPr>
        <w:t xml:space="preserve">El Gobierno Nacional, expidió </w:t>
      </w:r>
      <w:proofErr w:type="gramStart"/>
      <w:r w:rsidRPr="00632A49">
        <w:rPr>
          <w:color w:val="000000" w:themeColor="text1"/>
          <w:sz w:val="22"/>
          <w:szCs w:val="22"/>
        </w:rPr>
        <w:t>el  DECRETO</w:t>
      </w:r>
      <w:proofErr w:type="gramEnd"/>
      <w:r w:rsidRPr="00632A49">
        <w:rPr>
          <w:color w:val="000000" w:themeColor="text1"/>
          <w:sz w:val="22"/>
          <w:szCs w:val="22"/>
        </w:rPr>
        <w:t xml:space="preserve"> 132 DE 1995</w:t>
      </w:r>
      <w:r w:rsidR="007A45B0" w:rsidRPr="00632A49">
        <w:rPr>
          <w:color w:val="000000" w:themeColor="text1"/>
          <w:sz w:val="22"/>
          <w:szCs w:val="22"/>
        </w:rPr>
        <w:t xml:space="preserve"> “</w:t>
      </w:r>
      <w:r w:rsidRPr="00632A49">
        <w:rPr>
          <w:color w:val="000000" w:themeColor="text1"/>
          <w:sz w:val="22"/>
          <w:szCs w:val="22"/>
        </w:rPr>
        <w:t>por el cual se desarrolla la carrera profesional del Nivel Ejecutivo de la Policía Nacional</w:t>
      </w:r>
      <w:r w:rsidR="007A45B0" w:rsidRPr="00632A49">
        <w:rPr>
          <w:color w:val="000000" w:themeColor="text1"/>
          <w:sz w:val="22"/>
          <w:szCs w:val="22"/>
        </w:rPr>
        <w:t>”, que estableció en su “Artículo 15.Régimen salarial y prestacional del personal del Nivel Ejecutivo. El personal que ingrese al Nivel Ejecutivo de la Policía Nacional, se someterá al régimen salarial y prestacional determinado en las disposiciones que sobre salarios y prestaciones dicte el Gobierno Nacional”</w:t>
      </w:r>
    </w:p>
    <w:p w:rsidR="000C28FF" w:rsidRPr="00632A49" w:rsidRDefault="007A45B0" w:rsidP="00F11394">
      <w:pPr>
        <w:pStyle w:val="Prrafodelista"/>
        <w:numPr>
          <w:ilvl w:val="0"/>
          <w:numId w:val="13"/>
        </w:numPr>
        <w:spacing w:after="0" w:line="240" w:lineRule="auto"/>
        <w:jc w:val="both"/>
        <w:rPr>
          <w:rFonts w:ascii="Arial" w:hAnsi="Arial" w:cs="Arial"/>
          <w:color w:val="000000" w:themeColor="text1"/>
        </w:rPr>
      </w:pPr>
      <w:r w:rsidRPr="00632A49">
        <w:rPr>
          <w:rFonts w:ascii="Arial" w:hAnsi="Arial" w:cs="Arial"/>
          <w:color w:val="000000" w:themeColor="text1"/>
        </w:rPr>
        <w:t>El Régimen Salarial y prestacional del Nivel Ejecutivo de la Policía Nacional, fue reglamentado en el Decreto 1091 de 1995, el cual dispuso los siguiente:</w:t>
      </w:r>
    </w:p>
    <w:p w:rsidR="00F11394" w:rsidRPr="00632A49" w:rsidRDefault="00F11394" w:rsidP="00F11394">
      <w:pPr>
        <w:pStyle w:val="Prrafodelista"/>
        <w:spacing w:after="0" w:line="240" w:lineRule="auto"/>
        <w:ind w:left="360"/>
        <w:jc w:val="both"/>
        <w:rPr>
          <w:rFonts w:ascii="Arial" w:eastAsia="Times New Roman" w:hAnsi="Arial" w:cs="Arial"/>
          <w:color w:val="000000" w:themeColor="text1"/>
          <w:lang w:eastAsia="es-CO"/>
        </w:rPr>
      </w:pPr>
      <w:r w:rsidRPr="00632A49">
        <w:rPr>
          <w:rFonts w:ascii="Arial" w:eastAsia="Times New Roman" w:hAnsi="Arial" w:cs="Arial"/>
          <w:b/>
          <w:bCs/>
          <w:color w:val="000000" w:themeColor="text1"/>
          <w:lang w:eastAsia="es-CO"/>
        </w:rPr>
        <w:lastRenderedPageBreak/>
        <w:t>Artículo 4º.</w:t>
      </w:r>
      <w:r w:rsidRPr="00632A49">
        <w:rPr>
          <w:rFonts w:ascii="Arial" w:eastAsia="Times New Roman" w:hAnsi="Arial" w:cs="Arial"/>
          <w:i/>
          <w:iCs/>
          <w:color w:val="000000" w:themeColor="text1"/>
          <w:lang w:eastAsia="es-CO"/>
        </w:rPr>
        <w:t>Prima de servicio</w:t>
      </w:r>
      <w:r w:rsidRPr="00632A49">
        <w:rPr>
          <w:rFonts w:ascii="Arial" w:eastAsia="Times New Roman" w:hAnsi="Arial" w:cs="Arial"/>
          <w:color w:val="000000" w:themeColor="text1"/>
          <w:lang w:eastAsia="es-CO"/>
        </w:rPr>
        <w:t xml:space="preserve">. El personal del nivel ejecutivo de la Policía Nacional en servicio activo, </w:t>
      </w:r>
      <w:r w:rsidRPr="00632A49">
        <w:rPr>
          <w:rFonts w:ascii="Arial" w:eastAsia="Times New Roman" w:hAnsi="Arial" w:cs="Arial"/>
          <w:color w:val="000000" w:themeColor="text1"/>
          <w:u w:val="single"/>
          <w:lang w:eastAsia="es-CO"/>
        </w:rPr>
        <w:t>tendrá derecho al pago de una prima de servicio equivalente a quince (15) días de remuneración, que se pagará en los primeros quince (15) días del mes de julio de cada año,</w:t>
      </w:r>
      <w:r w:rsidRPr="00632A49">
        <w:rPr>
          <w:rFonts w:ascii="Arial" w:eastAsia="Times New Roman" w:hAnsi="Arial" w:cs="Arial"/>
          <w:color w:val="000000" w:themeColor="text1"/>
          <w:lang w:eastAsia="es-CO"/>
        </w:rPr>
        <w:t xml:space="preserve"> conforme a los factores establecidos en el artículo 13 de este decreto. </w:t>
      </w:r>
    </w:p>
    <w:p w:rsidR="00F11394" w:rsidRPr="00632A49" w:rsidRDefault="00F11394" w:rsidP="00F11394">
      <w:pPr>
        <w:pStyle w:val="Prrafodelista"/>
        <w:spacing w:after="0" w:line="240" w:lineRule="auto"/>
        <w:ind w:left="360"/>
        <w:jc w:val="both"/>
        <w:rPr>
          <w:rFonts w:ascii="Arial" w:eastAsia="Times New Roman" w:hAnsi="Arial" w:cs="Arial"/>
          <w:color w:val="000000" w:themeColor="text1"/>
          <w:lang w:eastAsia="es-CO"/>
        </w:rPr>
      </w:pPr>
      <w:r w:rsidRPr="00632A49">
        <w:rPr>
          <w:rFonts w:ascii="Arial" w:eastAsia="Times New Roman" w:hAnsi="Arial" w:cs="Arial"/>
          <w:b/>
          <w:bCs/>
          <w:color w:val="000000" w:themeColor="text1"/>
          <w:lang w:eastAsia="es-CO"/>
        </w:rPr>
        <w:t>Parágrafo 1º.</w:t>
      </w:r>
      <w:r w:rsidRPr="00632A49">
        <w:rPr>
          <w:rFonts w:ascii="Arial" w:eastAsia="Times New Roman" w:hAnsi="Arial" w:cs="Arial"/>
          <w:color w:val="000000" w:themeColor="text1"/>
          <w:lang w:eastAsia="es-CO"/>
        </w:rPr>
        <w:t xml:space="preserve"> A quienes se encuentren en comisión del servicio en el exterior, la prima de que trata este artículo, se les pagará en pesos colombianos y se liquidará tomando como base los factores que se señalan en el artículo 13 de este decreto. </w:t>
      </w:r>
    </w:p>
    <w:p w:rsidR="00F11394" w:rsidRPr="00632A49" w:rsidRDefault="00F11394" w:rsidP="00F11394">
      <w:pPr>
        <w:pStyle w:val="Prrafodelista"/>
        <w:spacing w:after="0" w:line="240" w:lineRule="auto"/>
        <w:ind w:left="360"/>
        <w:jc w:val="both"/>
        <w:rPr>
          <w:rFonts w:ascii="Arial" w:eastAsia="Times New Roman" w:hAnsi="Arial" w:cs="Arial"/>
          <w:color w:val="000000" w:themeColor="text1"/>
          <w:lang w:eastAsia="es-CO"/>
        </w:rPr>
      </w:pPr>
      <w:r w:rsidRPr="00632A49">
        <w:rPr>
          <w:rFonts w:ascii="Arial" w:eastAsia="Times New Roman" w:hAnsi="Arial" w:cs="Arial"/>
          <w:b/>
          <w:bCs/>
          <w:color w:val="000000" w:themeColor="text1"/>
          <w:lang w:eastAsia="es-CO"/>
        </w:rPr>
        <w:t>Parágrafo 2º.</w:t>
      </w:r>
      <w:r w:rsidRPr="00632A49">
        <w:rPr>
          <w:rFonts w:ascii="Arial" w:eastAsia="Times New Roman" w:hAnsi="Arial" w:cs="Arial"/>
          <w:color w:val="000000" w:themeColor="text1"/>
          <w:lang w:eastAsia="es-CO"/>
        </w:rPr>
        <w:t xml:space="preserve"> Cuando el personal a que se refiere el presente artículo no hubiere servido el año completo, tendrá derecho al pago de esta prima a razón de una duodécima parte (1/12) por cada mes completo de servicio que se liquidará tomando como base los factores que se señalan en el artículo 13 de este decreto. </w:t>
      </w:r>
    </w:p>
    <w:p w:rsidR="00F11394" w:rsidRPr="00632A49" w:rsidRDefault="00F11394" w:rsidP="00F11394">
      <w:pPr>
        <w:pStyle w:val="Prrafodelista"/>
        <w:spacing w:after="0" w:line="240" w:lineRule="auto"/>
        <w:ind w:left="360"/>
        <w:jc w:val="both"/>
        <w:rPr>
          <w:rFonts w:ascii="Arial" w:eastAsia="Times New Roman" w:hAnsi="Arial" w:cs="Arial"/>
          <w:color w:val="000000" w:themeColor="text1"/>
          <w:lang w:eastAsia="es-CO"/>
        </w:rPr>
      </w:pPr>
      <w:bookmarkStart w:id="2" w:name="ver_1222371"/>
      <w:bookmarkEnd w:id="2"/>
      <w:r w:rsidRPr="00632A49">
        <w:rPr>
          <w:rFonts w:ascii="Arial" w:eastAsia="Times New Roman" w:hAnsi="Arial" w:cs="Arial"/>
          <w:b/>
          <w:bCs/>
          <w:color w:val="000000" w:themeColor="text1"/>
          <w:lang w:eastAsia="es-CO"/>
        </w:rPr>
        <w:t>Artículo 5º.</w:t>
      </w:r>
      <w:r w:rsidRPr="00632A49">
        <w:rPr>
          <w:rFonts w:ascii="Arial" w:eastAsia="Times New Roman" w:hAnsi="Arial" w:cs="Arial"/>
          <w:i/>
          <w:iCs/>
          <w:color w:val="000000" w:themeColor="text1"/>
          <w:lang w:eastAsia="es-CO"/>
        </w:rPr>
        <w:t>Prima de navidad</w:t>
      </w:r>
      <w:r w:rsidRPr="00632A49">
        <w:rPr>
          <w:rFonts w:ascii="Arial" w:eastAsia="Times New Roman" w:hAnsi="Arial" w:cs="Arial"/>
          <w:color w:val="000000" w:themeColor="text1"/>
          <w:lang w:eastAsia="es-CO"/>
        </w:rPr>
        <w:t xml:space="preserve">. El personal del nivel ejecutivo de la Policía Nacional en servicio activo, </w:t>
      </w:r>
      <w:r w:rsidRPr="00632A49">
        <w:rPr>
          <w:rFonts w:ascii="Arial" w:eastAsia="Times New Roman" w:hAnsi="Arial" w:cs="Arial"/>
          <w:color w:val="000000" w:themeColor="text1"/>
          <w:u w:val="single"/>
          <w:lang w:eastAsia="es-CO"/>
        </w:rPr>
        <w:t>tendrá derecho al pago anual de una prima de navidad equivalente a un mes de salario que corresponda al grado, a treinta (30) de noviembre y se pagará dentro de los primeros quince (15) días del mes de diciembre de cada año</w:t>
      </w:r>
      <w:r w:rsidRPr="00632A49">
        <w:rPr>
          <w:rFonts w:ascii="Arial" w:eastAsia="Times New Roman" w:hAnsi="Arial" w:cs="Arial"/>
          <w:color w:val="000000" w:themeColor="text1"/>
          <w:lang w:eastAsia="es-CO"/>
        </w:rPr>
        <w:t>, conforme a los factores establecidos en el artículo 13 de este decreto. </w:t>
      </w:r>
    </w:p>
    <w:p w:rsidR="00F11394" w:rsidRPr="00632A49" w:rsidRDefault="00F11394" w:rsidP="00F11394">
      <w:pPr>
        <w:pStyle w:val="Prrafodelista"/>
        <w:spacing w:after="0" w:line="240" w:lineRule="auto"/>
        <w:ind w:left="360"/>
        <w:jc w:val="both"/>
        <w:rPr>
          <w:rFonts w:ascii="Arial" w:eastAsia="Times New Roman" w:hAnsi="Arial" w:cs="Arial"/>
          <w:color w:val="000000" w:themeColor="text1"/>
          <w:lang w:eastAsia="es-CO"/>
        </w:rPr>
      </w:pPr>
      <w:r w:rsidRPr="00632A49">
        <w:rPr>
          <w:rFonts w:ascii="Arial" w:eastAsia="Times New Roman" w:hAnsi="Arial" w:cs="Arial"/>
          <w:b/>
          <w:bCs/>
          <w:color w:val="000000" w:themeColor="text1"/>
          <w:lang w:eastAsia="es-CO"/>
        </w:rPr>
        <w:t>Parágrafo 1º.</w:t>
      </w:r>
      <w:r w:rsidRPr="00632A49">
        <w:rPr>
          <w:rFonts w:ascii="Arial" w:eastAsia="Times New Roman" w:hAnsi="Arial" w:cs="Arial"/>
          <w:color w:val="000000" w:themeColor="text1"/>
          <w:lang w:eastAsia="es-CO"/>
        </w:rPr>
        <w:t xml:space="preserve"> Cuando el personal del nivel ejecutivo no hubiere servido el año completo, tendrá derecho al reconocimiento de la prima de navidad a razón de una duodécima parte (1/12) por cada mes completo de servicio que se liquidará tomando como base los factores que se señalen en el artículo 13 de este decreto. </w:t>
      </w:r>
    </w:p>
    <w:p w:rsidR="00F11394" w:rsidRPr="00632A49" w:rsidRDefault="00F11394" w:rsidP="00F11394">
      <w:pPr>
        <w:pStyle w:val="Prrafodelista"/>
        <w:spacing w:after="0" w:line="240" w:lineRule="auto"/>
        <w:ind w:left="360"/>
        <w:jc w:val="both"/>
        <w:rPr>
          <w:rFonts w:ascii="Arial" w:eastAsia="Times New Roman" w:hAnsi="Arial" w:cs="Arial"/>
          <w:color w:val="000000" w:themeColor="text1"/>
          <w:lang w:eastAsia="es-CO"/>
        </w:rPr>
      </w:pPr>
      <w:r w:rsidRPr="00632A49">
        <w:rPr>
          <w:rFonts w:ascii="Arial" w:eastAsia="Times New Roman" w:hAnsi="Arial" w:cs="Arial"/>
          <w:b/>
          <w:bCs/>
          <w:color w:val="000000" w:themeColor="text1"/>
          <w:lang w:eastAsia="es-CO"/>
        </w:rPr>
        <w:t>Parágrafo 2º.</w:t>
      </w:r>
      <w:r w:rsidRPr="00632A49">
        <w:rPr>
          <w:rFonts w:ascii="Arial" w:eastAsia="Times New Roman" w:hAnsi="Arial" w:cs="Arial"/>
          <w:color w:val="000000" w:themeColor="text1"/>
          <w:lang w:eastAsia="es-CO"/>
        </w:rPr>
        <w:t xml:space="preserve"> Cuando el personal del nivel ejecutivo se encuentre en comisión permanente en el exterior, la prima de navidad será pagada de acuerdo con las normas legales vigentes sobre la materia. “Destacado de mi parte.</w:t>
      </w:r>
    </w:p>
    <w:p w:rsidR="007A45B0" w:rsidRPr="00632A49" w:rsidRDefault="007A45B0" w:rsidP="00F11394">
      <w:pPr>
        <w:spacing w:after="0" w:line="240" w:lineRule="auto"/>
        <w:jc w:val="both"/>
        <w:rPr>
          <w:rFonts w:ascii="Arial" w:hAnsi="Arial" w:cs="Arial"/>
          <w:color w:val="000000" w:themeColor="text1"/>
        </w:rPr>
      </w:pPr>
    </w:p>
    <w:p w:rsidR="00513BB5" w:rsidRPr="00632A49" w:rsidRDefault="00513BB5" w:rsidP="00F11394">
      <w:pPr>
        <w:pStyle w:val="Prrafodelista"/>
        <w:numPr>
          <w:ilvl w:val="0"/>
          <w:numId w:val="13"/>
        </w:numPr>
        <w:spacing w:after="0" w:line="240" w:lineRule="auto"/>
        <w:jc w:val="both"/>
        <w:rPr>
          <w:rFonts w:ascii="Arial" w:hAnsi="Arial" w:cs="Arial"/>
          <w:color w:val="000000" w:themeColor="text1"/>
        </w:rPr>
      </w:pPr>
      <w:r w:rsidRPr="00632A49">
        <w:rPr>
          <w:rFonts w:ascii="Arial" w:hAnsi="Arial" w:cs="Arial"/>
          <w:color w:val="000000" w:themeColor="text1"/>
        </w:rPr>
        <w:t>Demás normas concordantes.</w:t>
      </w:r>
    </w:p>
    <w:p w:rsidR="00F11394" w:rsidRPr="00632A49" w:rsidRDefault="00F11394" w:rsidP="00F11394">
      <w:pPr>
        <w:spacing w:after="0" w:line="240" w:lineRule="auto"/>
        <w:jc w:val="both"/>
        <w:rPr>
          <w:rFonts w:ascii="Arial" w:hAnsi="Arial" w:cs="Arial"/>
          <w:color w:val="000000" w:themeColor="text1"/>
        </w:rPr>
      </w:pPr>
    </w:p>
    <w:p w:rsidR="00F11394" w:rsidRPr="00632A49" w:rsidRDefault="00F11394" w:rsidP="00F11394">
      <w:pPr>
        <w:spacing w:after="0" w:line="240" w:lineRule="auto"/>
        <w:jc w:val="both"/>
        <w:rPr>
          <w:color w:val="000000" w:themeColor="text1"/>
        </w:rPr>
      </w:pPr>
      <w:r w:rsidRPr="00632A49">
        <w:rPr>
          <w:rFonts w:ascii="Arial" w:hAnsi="Arial" w:cs="Arial"/>
          <w:color w:val="000000" w:themeColor="text1"/>
        </w:rPr>
        <w:t xml:space="preserve">Se debe tener en cuenta que inicialmente la Policía Nacional, que la liquidación que hizo al momento del retiro sí la realizó conforme a los decreto 1091 de 1995 y 4433 del 2004, para el reconocimiento y pago de asignaciones y prestaciones del Nivel ejecutivo, pero ya en </w:t>
      </w:r>
      <w:proofErr w:type="spellStart"/>
      <w:r w:rsidRPr="00632A49">
        <w:rPr>
          <w:rFonts w:ascii="Arial" w:hAnsi="Arial" w:cs="Arial"/>
          <w:color w:val="000000" w:themeColor="text1"/>
        </w:rPr>
        <w:t>casur</w:t>
      </w:r>
      <w:proofErr w:type="spellEnd"/>
      <w:r w:rsidRPr="00632A49">
        <w:rPr>
          <w:rFonts w:ascii="Arial" w:hAnsi="Arial" w:cs="Arial"/>
          <w:color w:val="000000" w:themeColor="text1"/>
        </w:rPr>
        <w:t xml:space="preserve"> no se cumplió el incremento a las 6 partidas que conforman la asignación, desconociendo un derecho legal y agraviando injustificadamente a mi poderdante</w:t>
      </w:r>
      <w:r w:rsidRPr="00632A49">
        <w:rPr>
          <w:color w:val="000000" w:themeColor="text1"/>
        </w:rPr>
        <w:t>.</w:t>
      </w:r>
    </w:p>
    <w:p w:rsidR="00FE3712" w:rsidRPr="00632A49" w:rsidRDefault="00FE3712" w:rsidP="000C28FF">
      <w:pPr>
        <w:spacing w:after="0"/>
        <w:rPr>
          <w:rFonts w:ascii="Arial" w:hAnsi="Arial" w:cs="Arial"/>
          <w:b/>
          <w:color w:val="000000" w:themeColor="text1"/>
        </w:rPr>
      </w:pPr>
    </w:p>
    <w:p w:rsidR="000C28FF" w:rsidRPr="00632A49" w:rsidRDefault="000C28FF" w:rsidP="000C28FF">
      <w:pPr>
        <w:spacing w:after="0"/>
        <w:rPr>
          <w:rFonts w:ascii="Arial" w:hAnsi="Arial" w:cs="Arial"/>
          <w:b/>
          <w:color w:val="000000" w:themeColor="text1"/>
        </w:rPr>
      </w:pPr>
      <w:r w:rsidRPr="00632A49">
        <w:rPr>
          <w:rFonts w:ascii="Arial" w:hAnsi="Arial" w:cs="Arial"/>
          <w:b/>
          <w:color w:val="000000" w:themeColor="text1"/>
        </w:rPr>
        <w:t>PRUEBAS</w:t>
      </w:r>
    </w:p>
    <w:p w:rsidR="000C28FF" w:rsidRPr="00632A49" w:rsidRDefault="000C28FF" w:rsidP="000C28FF">
      <w:pPr>
        <w:spacing w:after="0"/>
        <w:jc w:val="both"/>
        <w:rPr>
          <w:rFonts w:ascii="Arial" w:hAnsi="Arial" w:cs="Arial"/>
          <w:color w:val="000000" w:themeColor="text1"/>
        </w:rPr>
      </w:pPr>
      <w:r w:rsidRPr="00632A49">
        <w:rPr>
          <w:rFonts w:ascii="Arial" w:hAnsi="Arial" w:cs="Arial"/>
          <w:color w:val="000000" w:themeColor="text1"/>
        </w:rPr>
        <w:t>Para el efecto anexo, fotocopia cédula de ciudadanía de mi poderdante</w:t>
      </w:r>
    </w:p>
    <w:p w:rsidR="00584C30" w:rsidRPr="00632A49" w:rsidRDefault="00C079D0" w:rsidP="008E4490">
      <w:pPr>
        <w:spacing w:after="0"/>
        <w:rPr>
          <w:rFonts w:ascii="Arial" w:hAnsi="Arial" w:cs="Arial"/>
          <w:b/>
          <w:color w:val="000000" w:themeColor="text1"/>
        </w:rPr>
      </w:pPr>
      <w:r w:rsidRPr="00632A49">
        <w:rPr>
          <w:rFonts w:ascii="Arial" w:hAnsi="Arial" w:cs="Arial"/>
          <w:b/>
          <w:color w:val="000000" w:themeColor="text1"/>
        </w:rPr>
        <w:t>NOTIFICACIONES</w:t>
      </w:r>
    </w:p>
    <w:p w:rsidR="00C079D0" w:rsidRPr="00632A49" w:rsidRDefault="00C079D0" w:rsidP="00C079D0">
      <w:pPr>
        <w:spacing w:after="0"/>
        <w:jc w:val="both"/>
        <w:rPr>
          <w:rFonts w:ascii="Arial" w:hAnsi="Arial" w:cs="Arial"/>
          <w:color w:val="000000" w:themeColor="text1"/>
        </w:rPr>
      </w:pPr>
      <w:r w:rsidRPr="00632A49">
        <w:rPr>
          <w:rFonts w:ascii="Arial" w:hAnsi="Arial" w:cs="Arial"/>
          <w:color w:val="000000" w:themeColor="text1"/>
        </w:rPr>
        <w:t xml:space="preserve">Las </w:t>
      </w:r>
      <w:r w:rsidR="008E4490" w:rsidRPr="00632A49">
        <w:rPr>
          <w:rFonts w:ascii="Arial" w:hAnsi="Arial" w:cs="Arial"/>
          <w:color w:val="000000" w:themeColor="text1"/>
        </w:rPr>
        <w:t xml:space="preserve">recibiré en la carrera 22 No. 17-27 oficina 204, Edificio </w:t>
      </w:r>
      <w:proofErr w:type="spellStart"/>
      <w:r w:rsidR="008E4490" w:rsidRPr="00632A49">
        <w:rPr>
          <w:rFonts w:ascii="Arial" w:hAnsi="Arial" w:cs="Arial"/>
          <w:color w:val="000000" w:themeColor="text1"/>
        </w:rPr>
        <w:t>Orient</w:t>
      </w:r>
      <w:proofErr w:type="spellEnd"/>
      <w:r w:rsidR="008E4490" w:rsidRPr="00632A49">
        <w:rPr>
          <w:rFonts w:ascii="Arial" w:hAnsi="Arial" w:cs="Arial"/>
          <w:color w:val="000000" w:themeColor="text1"/>
        </w:rPr>
        <w:t xml:space="preserve"> piso 2, en la ciudad de Pasto, teléfonos 3152860273 y 3147362399</w:t>
      </w:r>
      <w:r w:rsidR="00FE3712" w:rsidRPr="00632A49">
        <w:rPr>
          <w:rFonts w:ascii="Arial" w:hAnsi="Arial" w:cs="Arial"/>
          <w:color w:val="000000" w:themeColor="text1"/>
        </w:rPr>
        <w:t>- danielca2020@gmail.com</w:t>
      </w:r>
    </w:p>
    <w:p w:rsidR="00167C5E" w:rsidRPr="00632A49" w:rsidRDefault="00167C5E" w:rsidP="00737308">
      <w:pPr>
        <w:spacing w:after="0"/>
        <w:jc w:val="both"/>
        <w:rPr>
          <w:rFonts w:ascii="Arial" w:hAnsi="Arial" w:cs="Arial"/>
          <w:color w:val="000000" w:themeColor="text1"/>
        </w:rPr>
      </w:pPr>
    </w:p>
    <w:p w:rsidR="00167C5E" w:rsidRPr="00632A49" w:rsidRDefault="00167C5E" w:rsidP="00737308">
      <w:pPr>
        <w:spacing w:after="0"/>
        <w:jc w:val="both"/>
        <w:rPr>
          <w:rFonts w:ascii="Arial" w:hAnsi="Arial" w:cs="Arial"/>
          <w:color w:val="000000" w:themeColor="text1"/>
        </w:rPr>
      </w:pPr>
      <w:r w:rsidRPr="00632A49">
        <w:rPr>
          <w:rFonts w:ascii="Arial" w:hAnsi="Arial" w:cs="Arial"/>
          <w:color w:val="000000" w:themeColor="text1"/>
        </w:rPr>
        <w:t>Del señor Director, Atentamente,</w:t>
      </w:r>
      <w:bookmarkStart w:id="3" w:name="_GoBack"/>
      <w:bookmarkEnd w:id="3"/>
    </w:p>
    <w:p w:rsidR="00167C5E" w:rsidRPr="00632A49" w:rsidRDefault="00167C5E" w:rsidP="00737308">
      <w:pPr>
        <w:spacing w:after="0"/>
        <w:jc w:val="both"/>
        <w:rPr>
          <w:rFonts w:ascii="Arial" w:hAnsi="Arial" w:cs="Arial"/>
          <w:color w:val="000000" w:themeColor="text1"/>
        </w:rPr>
      </w:pPr>
    </w:p>
    <w:p w:rsidR="000F1387" w:rsidRPr="00632A49" w:rsidRDefault="000F1387" w:rsidP="00737308">
      <w:pPr>
        <w:spacing w:after="0"/>
        <w:jc w:val="both"/>
        <w:rPr>
          <w:rFonts w:ascii="Arial" w:hAnsi="Arial" w:cs="Arial"/>
          <w:color w:val="000000" w:themeColor="text1"/>
        </w:rPr>
      </w:pPr>
    </w:p>
    <w:p w:rsidR="00FE3712" w:rsidRPr="00632A49" w:rsidRDefault="00FE3712" w:rsidP="00737308">
      <w:pPr>
        <w:spacing w:after="0"/>
        <w:jc w:val="both"/>
        <w:rPr>
          <w:rFonts w:ascii="Arial" w:hAnsi="Arial" w:cs="Arial"/>
          <w:color w:val="000000" w:themeColor="text1"/>
        </w:rPr>
      </w:pPr>
    </w:p>
    <w:p w:rsidR="00FE3712" w:rsidRPr="00632A49" w:rsidRDefault="00FE3712" w:rsidP="00FE3712">
      <w:pPr>
        <w:spacing w:after="0"/>
        <w:jc w:val="both"/>
        <w:rPr>
          <w:rFonts w:ascii="Arial" w:hAnsi="Arial" w:cs="Arial"/>
          <w:color w:val="000000" w:themeColor="text1"/>
        </w:rPr>
      </w:pPr>
      <w:r w:rsidRPr="00632A49">
        <w:rPr>
          <w:rFonts w:ascii="Arial" w:hAnsi="Arial" w:cs="Arial"/>
          <w:color w:val="000000" w:themeColor="text1"/>
        </w:rPr>
        <w:t>PABLO DANIEL CASANOVA CHAZATAR</w:t>
      </w:r>
    </w:p>
    <w:p w:rsidR="00FE3712" w:rsidRPr="00632A49" w:rsidRDefault="00FE3712" w:rsidP="00FE3712">
      <w:pPr>
        <w:spacing w:after="0" w:line="240" w:lineRule="auto"/>
        <w:jc w:val="both"/>
        <w:rPr>
          <w:rFonts w:ascii="Arial" w:hAnsi="Arial" w:cs="Arial"/>
          <w:color w:val="000000" w:themeColor="text1"/>
        </w:rPr>
      </w:pPr>
      <w:r w:rsidRPr="00632A49">
        <w:rPr>
          <w:rFonts w:ascii="Arial" w:hAnsi="Arial" w:cs="Arial"/>
          <w:color w:val="000000" w:themeColor="text1"/>
        </w:rPr>
        <w:t xml:space="preserve">13.062.429 </w:t>
      </w:r>
      <w:proofErr w:type="spellStart"/>
      <w:r w:rsidRPr="00632A49">
        <w:rPr>
          <w:rFonts w:ascii="Arial" w:hAnsi="Arial" w:cs="Arial"/>
          <w:color w:val="000000" w:themeColor="text1"/>
        </w:rPr>
        <w:t>Exp</w:t>
      </w:r>
      <w:proofErr w:type="spellEnd"/>
      <w:r w:rsidRPr="00632A49">
        <w:rPr>
          <w:rFonts w:ascii="Arial" w:hAnsi="Arial" w:cs="Arial"/>
          <w:color w:val="000000" w:themeColor="text1"/>
        </w:rPr>
        <w:t>. Túquerres</w:t>
      </w:r>
    </w:p>
    <w:p w:rsidR="00FE3712" w:rsidRPr="00632A49" w:rsidRDefault="006B409F" w:rsidP="00FE3712">
      <w:pPr>
        <w:spacing w:after="0"/>
        <w:jc w:val="both"/>
        <w:rPr>
          <w:rFonts w:ascii="Arial" w:hAnsi="Arial" w:cs="Arial"/>
          <w:color w:val="000000" w:themeColor="text1"/>
        </w:rPr>
      </w:pPr>
      <w:r w:rsidRPr="00632A49">
        <w:rPr>
          <w:rFonts w:ascii="Arial" w:hAnsi="Arial" w:cs="Arial"/>
          <w:color w:val="000000" w:themeColor="text1"/>
        </w:rPr>
        <w:t>T.P. 138.685 C.S.J.</w:t>
      </w:r>
    </w:p>
    <w:p w:rsidR="00F11394" w:rsidRPr="00632A49" w:rsidRDefault="00F11394" w:rsidP="005976AF">
      <w:pPr>
        <w:spacing w:after="0"/>
        <w:jc w:val="both"/>
        <w:rPr>
          <w:rFonts w:ascii="Arial" w:hAnsi="Arial" w:cs="Arial"/>
          <w:b/>
          <w:color w:val="000000" w:themeColor="text1"/>
        </w:rPr>
      </w:pPr>
    </w:p>
    <w:p w:rsidR="005976AF" w:rsidRPr="00632A49" w:rsidRDefault="005976AF" w:rsidP="005976AF">
      <w:pPr>
        <w:spacing w:after="0"/>
        <w:jc w:val="both"/>
        <w:rPr>
          <w:rFonts w:ascii="Arial" w:hAnsi="Arial" w:cs="Arial"/>
          <w:b/>
          <w:color w:val="000000" w:themeColor="text1"/>
        </w:rPr>
      </w:pPr>
      <w:r w:rsidRPr="00632A49">
        <w:rPr>
          <w:rFonts w:ascii="Arial" w:hAnsi="Arial" w:cs="Arial"/>
          <w:b/>
          <w:color w:val="000000" w:themeColor="text1"/>
        </w:rPr>
        <w:t>ANEXO:</w:t>
      </w:r>
    </w:p>
    <w:p w:rsidR="005976AF" w:rsidRPr="00632A49" w:rsidRDefault="005976AF" w:rsidP="005976AF">
      <w:pPr>
        <w:spacing w:after="0"/>
        <w:jc w:val="both"/>
        <w:rPr>
          <w:rFonts w:ascii="Arial" w:hAnsi="Arial" w:cs="Arial"/>
          <w:color w:val="000000" w:themeColor="text1"/>
        </w:rPr>
      </w:pPr>
    </w:p>
    <w:p w:rsidR="005976AF" w:rsidRPr="00632A49" w:rsidRDefault="005976AF" w:rsidP="005976AF">
      <w:pPr>
        <w:spacing w:after="0"/>
        <w:jc w:val="both"/>
        <w:rPr>
          <w:rFonts w:ascii="Arial" w:hAnsi="Arial" w:cs="Arial"/>
          <w:color w:val="000000" w:themeColor="text1"/>
        </w:rPr>
      </w:pPr>
      <w:r w:rsidRPr="00632A49">
        <w:rPr>
          <w:rFonts w:ascii="Arial" w:hAnsi="Arial" w:cs="Arial"/>
          <w:color w:val="000000" w:themeColor="text1"/>
        </w:rPr>
        <w:t>Poder a mi favor debidamente autenticado.</w:t>
      </w:r>
    </w:p>
    <w:p w:rsidR="005976AF" w:rsidRPr="00632A49" w:rsidRDefault="005976AF" w:rsidP="00737308">
      <w:pPr>
        <w:spacing w:after="0"/>
        <w:jc w:val="both"/>
        <w:rPr>
          <w:rFonts w:ascii="Arial" w:hAnsi="Arial" w:cs="Arial"/>
          <w:color w:val="000000" w:themeColor="text1"/>
        </w:rPr>
      </w:pPr>
    </w:p>
    <w:sectPr w:rsidR="005976AF" w:rsidRPr="00632A49" w:rsidSect="003C42F6">
      <w:headerReference w:type="default" r:id="rId8"/>
      <w:footerReference w:type="default" r:id="rId9"/>
      <w:pgSz w:w="12242" w:h="18711"/>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3B9" w:rsidRDefault="001073B9" w:rsidP="0094351D">
      <w:pPr>
        <w:spacing w:after="0" w:line="240" w:lineRule="auto"/>
      </w:pPr>
      <w:r>
        <w:separator/>
      </w:r>
    </w:p>
  </w:endnote>
  <w:endnote w:type="continuationSeparator" w:id="0">
    <w:p w:rsidR="001073B9" w:rsidRDefault="001073B9" w:rsidP="00943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doni MT">
    <w:panose1 w:val="02070603080606020203"/>
    <w:charset w:val="00"/>
    <w:family w:val="roman"/>
    <w:pitch w:val="variable"/>
    <w:sig w:usb0="00000003" w:usb1="00000000" w:usb2="00000000" w:usb3="00000000" w:csb0="00000001" w:csb1="00000000"/>
  </w:font>
  <w:font w:name="Palace Script MT">
    <w:panose1 w:val="030303020206070C0B05"/>
    <w:charset w:val="00"/>
    <w:family w:val="script"/>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9576274"/>
      <w:docPartObj>
        <w:docPartGallery w:val="Page Numbers (Bottom of Page)"/>
        <w:docPartUnique/>
      </w:docPartObj>
    </w:sdtPr>
    <w:sdtEndPr/>
    <w:sdtContent>
      <w:p w:rsidR="00B2444C" w:rsidRDefault="00B2444C" w:rsidP="00B2444C">
        <w:pPr>
          <w:pStyle w:val="Encabezado"/>
          <w:ind w:left="4252" w:hanging="4252"/>
          <w:jc w:val="center"/>
          <w:rPr>
            <w:rFonts w:ascii="Arial" w:hAnsi="Arial" w:cs="Arial"/>
          </w:rPr>
        </w:pPr>
        <w:r>
          <w:rPr>
            <w:rFonts w:ascii="Arial" w:hAnsi="Arial" w:cs="Arial"/>
          </w:rPr>
          <w:t>_____________________________________________________________</w:t>
        </w:r>
      </w:p>
      <w:p w:rsidR="00B2444C" w:rsidRPr="00163035" w:rsidRDefault="00B2444C" w:rsidP="00B2444C">
        <w:pPr>
          <w:pStyle w:val="Encabezado"/>
          <w:ind w:left="4252" w:hanging="4252"/>
          <w:jc w:val="center"/>
          <w:rPr>
            <w:rFonts w:ascii="Arial Narrow" w:hAnsi="Arial Narrow" w:cs="Arial"/>
          </w:rPr>
        </w:pPr>
        <w:r w:rsidRPr="00163035">
          <w:rPr>
            <w:rFonts w:ascii="Arial" w:hAnsi="Arial" w:cs="Arial"/>
          </w:rPr>
          <w:t xml:space="preserve">  </w:t>
        </w:r>
        <w:r w:rsidRPr="00163035">
          <w:rPr>
            <w:rFonts w:ascii="Arial Narrow" w:hAnsi="Arial Narrow" w:cs="Arial"/>
          </w:rPr>
          <w:t xml:space="preserve">OFICINA CARRERA 22 No. 17-27 – OFI. 204 Edificio </w:t>
        </w:r>
        <w:proofErr w:type="spellStart"/>
        <w:proofErr w:type="gramStart"/>
        <w:r w:rsidRPr="00163035">
          <w:rPr>
            <w:rFonts w:ascii="Arial Narrow" w:hAnsi="Arial Narrow" w:cs="Arial"/>
          </w:rPr>
          <w:t>Orient</w:t>
        </w:r>
        <w:proofErr w:type="spellEnd"/>
        <w:r w:rsidRPr="00163035">
          <w:rPr>
            <w:rFonts w:ascii="Arial Narrow" w:hAnsi="Arial Narrow" w:cs="Arial"/>
          </w:rPr>
          <w:t xml:space="preserve">  Pasto</w:t>
        </w:r>
        <w:proofErr w:type="gramEnd"/>
        <w:r w:rsidRPr="00163035">
          <w:rPr>
            <w:rFonts w:ascii="Arial Narrow" w:hAnsi="Arial Narrow" w:cs="Arial"/>
          </w:rPr>
          <w:t xml:space="preserve"> </w:t>
        </w:r>
      </w:p>
      <w:p w:rsidR="00B2444C" w:rsidRPr="00D77634" w:rsidRDefault="00B2444C" w:rsidP="00B2444C">
        <w:pPr>
          <w:pStyle w:val="Encabezado"/>
          <w:ind w:left="4252" w:hanging="4252"/>
          <w:jc w:val="center"/>
        </w:pPr>
        <w:r w:rsidRPr="00163035">
          <w:rPr>
            <w:rFonts w:ascii="Arial Narrow" w:hAnsi="Arial Narrow" w:cs="Arial"/>
          </w:rPr>
          <w:t>Teléfonos.  3152860273</w:t>
        </w:r>
        <w:r>
          <w:rPr>
            <w:rFonts w:ascii="Arial Narrow" w:hAnsi="Arial Narrow" w:cs="Arial"/>
          </w:rPr>
          <w:t xml:space="preserve"> </w:t>
        </w:r>
        <w:proofErr w:type="gramStart"/>
        <w:r>
          <w:rPr>
            <w:rFonts w:ascii="Arial Narrow" w:hAnsi="Arial Narrow" w:cs="Arial"/>
          </w:rPr>
          <w:t>–  3147362399</w:t>
        </w:r>
        <w:proofErr w:type="gramEnd"/>
        <w:r>
          <w:rPr>
            <w:rFonts w:ascii="Arial Narrow" w:hAnsi="Arial Narrow" w:cs="Arial"/>
          </w:rPr>
          <w:t xml:space="preserve"> danielca2010@latinmail.com</w:t>
        </w:r>
      </w:p>
      <w:p w:rsidR="0094351D" w:rsidRDefault="001073B9">
        <w:pPr>
          <w:pStyle w:val="Piedepgina"/>
          <w:jc w:val="right"/>
        </w:pPr>
      </w:p>
    </w:sdtContent>
  </w:sdt>
  <w:p w:rsidR="0094351D" w:rsidRDefault="0094351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3B9" w:rsidRDefault="001073B9" w:rsidP="0094351D">
      <w:pPr>
        <w:spacing w:after="0" w:line="240" w:lineRule="auto"/>
      </w:pPr>
      <w:r>
        <w:separator/>
      </w:r>
    </w:p>
  </w:footnote>
  <w:footnote w:type="continuationSeparator" w:id="0">
    <w:p w:rsidR="001073B9" w:rsidRDefault="001073B9" w:rsidP="009435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44C" w:rsidRDefault="00B2444C" w:rsidP="00B2444C">
    <w:pPr>
      <w:pStyle w:val="Encabezado"/>
      <w:ind w:left="6372"/>
      <w:rPr>
        <w:rFonts w:ascii="Latha" w:hAnsi="Latha" w:cs="Latha"/>
        <w:b/>
      </w:rPr>
    </w:pPr>
    <w:r>
      <w:rPr>
        <w:rFonts w:ascii="Arial Narrow" w:hAnsi="Arial Narrow" w:cs="Arial"/>
        <w:b/>
        <w:sz w:val="28"/>
        <w:szCs w:val="28"/>
      </w:rPr>
      <w:t xml:space="preserve">                                                                                                                                                               </w:t>
    </w:r>
    <w:r>
      <w:rPr>
        <w:rFonts w:ascii="Latha" w:hAnsi="Latha" w:cs="Latha"/>
        <w:b/>
      </w:rPr>
      <w:t xml:space="preserve">ABOGADO        </w:t>
    </w:r>
    <w:r>
      <w:rPr>
        <w:sz w:val="28"/>
        <w:szCs w:val="28"/>
      </w:rPr>
      <w:fldChar w:fldCharType="begin"/>
    </w:r>
    <w:r>
      <w:rPr>
        <w:sz w:val="28"/>
        <w:szCs w:val="28"/>
      </w:rPr>
      <w:instrText>PAGE   \* MERGEFORMAT</w:instrText>
    </w:r>
    <w:r>
      <w:rPr>
        <w:sz w:val="28"/>
        <w:szCs w:val="28"/>
      </w:rPr>
      <w:fldChar w:fldCharType="separate"/>
    </w:r>
    <w:r w:rsidR="00632A49">
      <w:rPr>
        <w:noProof/>
        <w:sz w:val="28"/>
        <w:szCs w:val="28"/>
      </w:rPr>
      <w:t>4</w:t>
    </w:r>
    <w:r>
      <w:rPr>
        <w:sz w:val="28"/>
        <w:szCs w:val="28"/>
      </w:rPr>
      <w:fldChar w:fldCharType="end"/>
    </w:r>
  </w:p>
  <w:p w:rsidR="00B2444C" w:rsidRPr="006820C2" w:rsidRDefault="00B2444C" w:rsidP="00B2444C">
    <w:pPr>
      <w:pStyle w:val="Encabezado"/>
      <w:jc w:val="both"/>
      <w:rPr>
        <w:rFonts w:ascii="Palace Script MT" w:hAnsi="Palace Script MT" w:cs="Arial"/>
        <w:b/>
        <w:sz w:val="48"/>
        <w:szCs w:val="48"/>
      </w:rPr>
    </w:pPr>
    <w:r>
      <w:rPr>
        <w:rFonts w:ascii="Bodoni MT" w:hAnsi="Bodoni MT" w:cs="Arial"/>
        <w:b/>
      </w:rPr>
      <w:t xml:space="preserve">                                                                                   </w:t>
    </w:r>
    <w:r w:rsidRPr="006820C2">
      <w:rPr>
        <w:rFonts w:ascii="Palace Script MT" w:hAnsi="Palace Script MT" w:cs="Arial"/>
        <w:b/>
        <w:sz w:val="48"/>
        <w:szCs w:val="48"/>
      </w:rPr>
      <w:t>Pablo Daniel Casanova Chazatar</w:t>
    </w:r>
  </w:p>
  <w:p w:rsidR="00B2444C" w:rsidRDefault="00B2444C" w:rsidP="00B2444C">
    <w:pPr>
      <w:pStyle w:val="Encabezado"/>
      <w:jc w:val="center"/>
      <w:rPr>
        <w:rFonts w:ascii="Agency FB" w:hAnsi="Agency FB" w:cs="Arial"/>
      </w:rPr>
    </w:pPr>
    <w:r>
      <w:rPr>
        <w:rFonts w:ascii="Agency FB" w:hAnsi="Agency FB" w:cs="Arial"/>
      </w:rPr>
      <w:t xml:space="preserve">                                                                                     </w:t>
    </w:r>
    <w:r>
      <w:rPr>
        <w:rFonts w:ascii="Agency FB" w:hAnsi="Agency FB" w:cs="Arial"/>
        <w:b/>
      </w:rPr>
      <w:t>E</w:t>
    </w:r>
    <w:r>
      <w:rPr>
        <w:rFonts w:ascii="Agency FB" w:hAnsi="Agency FB" w:cs="Arial"/>
      </w:rPr>
      <w:t>specialista en Instituciones Jurídico Procesales</w:t>
    </w:r>
  </w:p>
  <w:p w:rsidR="00B2444C" w:rsidRDefault="00B2444C" w:rsidP="00B2444C">
    <w:pPr>
      <w:pStyle w:val="Encabezado"/>
    </w:pPr>
    <w:r>
      <w:rPr>
        <w:rFonts w:ascii="Agency FB" w:hAnsi="Agency FB" w:cs="Arial"/>
      </w:rPr>
      <w:t xml:space="preserve">                                                                                                            </w:t>
    </w:r>
    <w:r w:rsidR="006820C2">
      <w:rPr>
        <w:rFonts w:ascii="Agency FB" w:hAnsi="Agency FB" w:cs="Arial"/>
      </w:rPr>
      <w:t xml:space="preserve"> </w:t>
    </w:r>
    <w:r>
      <w:rPr>
        <w:rFonts w:ascii="Agency FB" w:hAnsi="Agency FB" w:cs="Arial"/>
      </w:rPr>
      <w:t xml:space="preserve"> </w:t>
    </w:r>
    <w:r>
      <w:rPr>
        <w:rFonts w:ascii="Agency FB" w:hAnsi="Agency FB" w:cs="Arial"/>
        <w:b/>
      </w:rPr>
      <w:t>E</w:t>
    </w:r>
    <w:r>
      <w:rPr>
        <w:rFonts w:ascii="Agency FB" w:hAnsi="Agency FB" w:cs="Arial"/>
      </w:rPr>
      <w:t>specialista en Instituciones Jurídicos Penales</w:t>
    </w:r>
    <w:r>
      <w:rPr>
        <w:rFonts w:ascii="Agency FB" w:hAnsi="Agency FB" w:cs="Arial"/>
        <w:b/>
      </w:rPr>
      <w:t xml:space="preserve">                                                                        </w:t>
    </w:r>
    <w:r>
      <w:rPr>
        <w:rFonts w:ascii="Agency FB" w:hAnsi="Agency FB" w:cs="Arial"/>
        <w:b/>
      </w:rPr>
      <w:tab/>
      <w:t xml:space="preserve">                                                                                    </w:t>
    </w:r>
    <w:r w:rsidR="006820C2">
      <w:rPr>
        <w:rFonts w:ascii="Agency FB" w:hAnsi="Agency FB" w:cs="Arial"/>
        <w:b/>
      </w:rPr>
      <w:t>U</w:t>
    </w:r>
    <w:r>
      <w:rPr>
        <w:rFonts w:ascii="Agency FB" w:hAnsi="Agency FB" w:cs="Arial"/>
        <w:b/>
      </w:rPr>
      <w:t xml:space="preserve">niversidad Nacional de Colombia   </w:t>
    </w:r>
  </w:p>
  <w:p w:rsidR="00B2444C" w:rsidRDefault="00B2444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F60AF"/>
    <w:multiLevelType w:val="hybridMultilevel"/>
    <w:tmpl w:val="A846F4A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F1247D8"/>
    <w:multiLevelType w:val="hybridMultilevel"/>
    <w:tmpl w:val="A0460B1E"/>
    <w:lvl w:ilvl="0" w:tplc="E064FE66">
      <w:start w:val="1"/>
      <w:numFmt w:val="decimal"/>
      <w:lvlText w:val="%1."/>
      <w:lvlJc w:val="left"/>
      <w:pPr>
        <w:ind w:left="644" w:hanging="360"/>
      </w:pPr>
      <w:rPr>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1BB52647"/>
    <w:multiLevelType w:val="hybridMultilevel"/>
    <w:tmpl w:val="B5341B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D4773B5"/>
    <w:multiLevelType w:val="hybridMultilevel"/>
    <w:tmpl w:val="729A0B0C"/>
    <w:lvl w:ilvl="0" w:tplc="FD54389E">
      <w:start w:val="1"/>
      <w:numFmt w:val="upperRoman"/>
      <w:lvlText w:val="%1."/>
      <w:lvlJc w:val="left"/>
      <w:pPr>
        <w:ind w:left="2520" w:hanging="720"/>
      </w:pPr>
      <w:rPr>
        <w:rFonts w:hint="default"/>
      </w:r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4">
    <w:nsid w:val="21D63B13"/>
    <w:multiLevelType w:val="hybridMultilevel"/>
    <w:tmpl w:val="63145E82"/>
    <w:lvl w:ilvl="0" w:tplc="231080A6">
      <w:start w:val="1"/>
      <w:numFmt w:val="decimal"/>
      <w:lvlText w:val="%1."/>
      <w:lvlJc w:val="left"/>
      <w:pPr>
        <w:ind w:left="360" w:hanging="360"/>
      </w:pPr>
      <w:rPr>
        <w:rFonts w:hint="default"/>
        <w:b/>
      </w:rPr>
    </w:lvl>
    <w:lvl w:ilvl="1" w:tplc="240A0019" w:tentative="1">
      <w:start w:val="1"/>
      <w:numFmt w:val="lowerLetter"/>
      <w:lvlText w:val="%2."/>
      <w:lvlJc w:val="left"/>
      <w:pPr>
        <w:ind w:left="1014" w:hanging="360"/>
      </w:pPr>
    </w:lvl>
    <w:lvl w:ilvl="2" w:tplc="240A001B" w:tentative="1">
      <w:start w:val="1"/>
      <w:numFmt w:val="lowerRoman"/>
      <w:lvlText w:val="%3."/>
      <w:lvlJc w:val="right"/>
      <w:pPr>
        <w:ind w:left="1734" w:hanging="180"/>
      </w:pPr>
    </w:lvl>
    <w:lvl w:ilvl="3" w:tplc="240A000F" w:tentative="1">
      <w:start w:val="1"/>
      <w:numFmt w:val="decimal"/>
      <w:lvlText w:val="%4."/>
      <w:lvlJc w:val="left"/>
      <w:pPr>
        <w:ind w:left="2454" w:hanging="360"/>
      </w:pPr>
    </w:lvl>
    <w:lvl w:ilvl="4" w:tplc="240A0019" w:tentative="1">
      <w:start w:val="1"/>
      <w:numFmt w:val="lowerLetter"/>
      <w:lvlText w:val="%5."/>
      <w:lvlJc w:val="left"/>
      <w:pPr>
        <w:ind w:left="3174" w:hanging="360"/>
      </w:pPr>
    </w:lvl>
    <w:lvl w:ilvl="5" w:tplc="240A001B" w:tentative="1">
      <w:start w:val="1"/>
      <w:numFmt w:val="lowerRoman"/>
      <w:lvlText w:val="%6."/>
      <w:lvlJc w:val="right"/>
      <w:pPr>
        <w:ind w:left="3894" w:hanging="180"/>
      </w:pPr>
    </w:lvl>
    <w:lvl w:ilvl="6" w:tplc="240A000F" w:tentative="1">
      <w:start w:val="1"/>
      <w:numFmt w:val="decimal"/>
      <w:lvlText w:val="%7."/>
      <w:lvlJc w:val="left"/>
      <w:pPr>
        <w:ind w:left="4614" w:hanging="360"/>
      </w:pPr>
    </w:lvl>
    <w:lvl w:ilvl="7" w:tplc="240A0019" w:tentative="1">
      <w:start w:val="1"/>
      <w:numFmt w:val="lowerLetter"/>
      <w:lvlText w:val="%8."/>
      <w:lvlJc w:val="left"/>
      <w:pPr>
        <w:ind w:left="5334" w:hanging="360"/>
      </w:pPr>
    </w:lvl>
    <w:lvl w:ilvl="8" w:tplc="240A001B" w:tentative="1">
      <w:start w:val="1"/>
      <w:numFmt w:val="lowerRoman"/>
      <w:lvlText w:val="%9."/>
      <w:lvlJc w:val="right"/>
      <w:pPr>
        <w:ind w:left="6054" w:hanging="180"/>
      </w:pPr>
    </w:lvl>
  </w:abstractNum>
  <w:abstractNum w:abstractNumId="5">
    <w:nsid w:val="2E181225"/>
    <w:multiLevelType w:val="hybridMultilevel"/>
    <w:tmpl w:val="DA20A8F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nsid w:val="308B07B0"/>
    <w:multiLevelType w:val="hybridMultilevel"/>
    <w:tmpl w:val="A0460B1E"/>
    <w:lvl w:ilvl="0" w:tplc="E064FE66">
      <w:start w:val="1"/>
      <w:numFmt w:val="decimal"/>
      <w:lvlText w:val="%1."/>
      <w:lvlJc w:val="left"/>
      <w:pPr>
        <w:ind w:left="644" w:hanging="360"/>
      </w:pPr>
      <w:rPr>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3E476146"/>
    <w:multiLevelType w:val="hybridMultilevel"/>
    <w:tmpl w:val="A54039BE"/>
    <w:lvl w:ilvl="0" w:tplc="2E0027F0">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nsid w:val="49615655"/>
    <w:multiLevelType w:val="hybridMultilevel"/>
    <w:tmpl w:val="671279A8"/>
    <w:lvl w:ilvl="0" w:tplc="FAE2567C">
      <w:start w:val="1"/>
      <w:numFmt w:val="upperRoman"/>
      <w:lvlText w:val="%1."/>
      <w:lvlJc w:val="left"/>
      <w:pPr>
        <w:ind w:left="1800" w:hanging="72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9">
    <w:nsid w:val="50DF2F44"/>
    <w:multiLevelType w:val="hybridMultilevel"/>
    <w:tmpl w:val="AE30EF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nsid w:val="63B85A81"/>
    <w:multiLevelType w:val="hybridMultilevel"/>
    <w:tmpl w:val="4EE039B0"/>
    <w:lvl w:ilvl="0" w:tplc="EE6C3B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64A9633C"/>
    <w:multiLevelType w:val="hybridMultilevel"/>
    <w:tmpl w:val="87F0A2C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nsid w:val="717C78F7"/>
    <w:multiLevelType w:val="hybridMultilevel"/>
    <w:tmpl w:val="D5AE0D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71F7520A"/>
    <w:multiLevelType w:val="hybridMultilevel"/>
    <w:tmpl w:val="1640ED62"/>
    <w:lvl w:ilvl="0" w:tplc="53F8C63A">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6"/>
  </w:num>
  <w:num w:numId="2">
    <w:abstractNumId w:val="13"/>
  </w:num>
  <w:num w:numId="3">
    <w:abstractNumId w:val="8"/>
  </w:num>
  <w:num w:numId="4">
    <w:abstractNumId w:val="3"/>
  </w:num>
  <w:num w:numId="5">
    <w:abstractNumId w:val="4"/>
  </w:num>
  <w:num w:numId="6">
    <w:abstractNumId w:val="10"/>
  </w:num>
  <w:num w:numId="7">
    <w:abstractNumId w:val="2"/>
  </w:num>
  <w:num w:numId="8">
    <w:abstractNumId w:val="11"/>
  </w:num>
  <w:num w:numId="9">
    <w:abstractNumId w:val="12"/>
  </w:num>
  <w:num w:numId="10">
    <w:abstractNumId w:val="1"/>
  </w:num>
  <w:num w:numId="11">
    <w:abstractNumId w:val="5"/>
  </w:num>
  <w:num w:numId="12">
    <w:abstractNumId w:val="0"/>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836"/>
    <w:rsid w:val="0001188F"/>
    <w:rsid w:val="00011E01"/>
    <w:rsid w:val="00024216"/>
    <w:rsid w:val="00024BE0"/>
    <w:rsid w:val="00032159"/>
    <w:rsid w:val="00041850"/>
    <w:rsid w:val="000427B4"/>
    <w:rsid w:val="0004348C"/>
    <w:rsid w:val="000600B3"/>
    <w:rsid w:val="00064F8A"/>
    <w:rsid w:val="00082474"/>
    <w:rsid w:val="0008682E"/>
    <w:rsid w:val="000A25B1"/>
    <w:rsid w:val="000B60A2"/>
    <w:rsid w:val="000B7C47"/>
    <w:rsid w:val="000C28FF"/>
    <w:rsid w:val="000C553F"/>
    <w:rsid w:val="000C6104"/>
    <w:rsid w:val="000C63D2"/>
    <w:rsid w:val="000D6D8C"/>
    <w:rsid w:val="000E4B37"/>
    <w:rsid w:val="000F07B0"/>
    <w:rsid w:val="000F1387"/>
    <w:rsid w:val="001048C9"/>
    <w:rsid w:val="001073B9"/>
    <w:rsid w:val="001173AF"/>
    <w:rsid w:val="0012140A"/>
    <w:rsid w:val="0012159E"/>
    <w:rsid w:val="0012546A"/>
    <w:rsid w:val="00144399"/>
    <w:rsid w:val="00152F8D"/>
    <w:rsid w:val="001536A8"/>
    <w:rsid w:val="00154111"/>
    <w:rsid w:val="0015433A"/>
    <w:rsid w:val="00167C5E"/>
    <w:rsid w:val="001A61DE"/>
    <w:rsid w:val="001B3DAE"/>
    <w:rsid w:val="001B621C"/>
    <w:rsid w:val="001C648E"/>
    <w:rsid w:val="001C672C"/>
    <w:rsid w:val="001E15A7"/>
    <w:rsid w:val="001E50F4"/>
    <w:rsid w:val="001E5E44"/>
    <w:rsid w:val="001E668A"/>
    <w:rsid w:val="001F66FC"/>
    <w:rsid w:val="00211B7A"/>
    <w:rsid w:val="002157CD"/>
    <w:rsid w:val="00217596"/>
    <w:rsid w:val="00226A2E"/>
    <w:rsid w:val="00262EEC"/>
    <w:rsid w:val="00266C8B"/>
    <w:rsid w:val="00276736"/>
    <w:rsid w:val="00287B1F"/>
    <w:rsid w:val="0029725E"/>
    <w:rsid w:val="002B1658"/>
    <w:rsid w:val="002C7691"/>
    <w:rsid w:val="002E5F2A"/>
    <w:rsid w:val="002E795A"/>
    <w:rsid w:val="002F58FF"/>
    <w:rsid w:val="002F6BB8"/>
    <w:rsid w:val="003015EE"/>
    <w:rsid w:val="00304040"/>
    <w:rsid w:val="0030782C"/>
    <w:rsid w:val="00320404"/>
    <w:rsid w:val="003252B3"/>
    <w:rsid w:val="00326508"/>
    <w:rsid w:val="00345E1A"/>
    <w:rsid w:val="00347D4A"/>
    <w:rsid w:val="00352297"/>
    <w:rsid w:val="00356546"/>
    <w:rsid w:val="00387EBC"/>
    <w:rsid w:val="00396029"/>
    <w:rsid w:val="003A1475"/>
    <w:rsid w:val="003A1DA8"/>
    <w:rsid w:val="003A2D8C"/>
    <w:rsid w:val="003B1FB5"/>
    <w:rsid w:val="003C42F6"/>
    <w:rsid w:val="003D1661"/>
    <w:rsid w:val="003E2857"/>
    <w:rsid w:val="003E5656"/>
    <w:rsid w:val="00412991"/>
    <w:rsid w:val="00423501"/>
    <w:rsid w:val="00427B43"/>
    <w:rsid w:val="00435E62"/>
    <w:rsid w:val="00447F86"/>
    <w:rsid w:val="00452465"/>
    <w:rsid w:val="00454984"/>
    <w:rsid w:val="00455DA6"/>
    <w:rsid w:val="00470EAD"/>
    <w:rsid w:val="00484E51"/>
    <w:rsid w:val="00491247"/>
    <w:rsid w:val="00491C76"/>
    <w:rsid w:val="00492449"/>
    <w:rsid w:val="00495970"/>
    <w:rsid w:val="004A198F"/>
    <w:rsid w:val="004A3304"/>
    <w:rsid w:val="004A5A2F"/>
    <w:rsid w:val="004C7877"/>
    <w:rsid w:val="004D71F7"/>
    <w:rsid w:val="004E7D98"/>
    <w:rsid w:val="004F54AB"/>
    <w:rsid w:val="0050235B"/>
    <w:rsid w:val="00505161"/>
    <w:rsid w:val="00513BB5"/>
    <w:rsid w:val="00533A0B"/>
    <w:rsid w:val="00534482"/>
    <w:rsid w:val="005421DC"/>
    <w:rsid w:val="0054296D"/>
    <w:rsid w:val="00543914"/>
    <w:rsid w:val="00571260"/>
    <w:rsid w:val="00584C30"/>
    <w:rsid w:val="005976AF"/>
    <w:rsid w:val="005B3B21"/>
    <w:rsid w:val="005B5035"/>
    <w:rsid w:val="005C576F"/>
    <w:rsid w:val="005E37F8"/>
    <w:rsid w:val="005E4D4E"/>
    <w:rsid w:val="005F2475"/>
    <w:rsid w:val="00603929"/>
    <w:rsid w:val="00607B7D"/>
    <w:rsid w:val="00610760"/>
    <w:rsid w:val="00626D60"/>
    <w:rsid w:val="00632A49"/>
    <w:rsid w:val="0063309E"/>
    <w:rsid w:val="00635DEF"/>
    <w:rsid w:val="006401BD"/>
    <w:rsid w:val="0064578B"/>
    <w:rsid w:val="00646582"/>
    <w:rsid w:val="00674B62"/>
    <w:rsid w:val="00680843"/>
    <w:rsid w:val="006820C2"/>
    <w:rsid w:val="00690AA4"/>
    <w:rsid w:val="00691552"/>
    <w:rsid w:val="006A445A"/>
    <w:rsid w:val="006A4C73"/>
    <w:rsid w:val="006B409F"/>
    <w:rsid w:val="006B4277"/>
    <w:rsid w:val="006B7B64"/>
    <w:rsid w:val="006C4418"/>
    <w:rsid w:val="006C61E0"/>
    <w:rsid w:val="006D5119"/>
    <w:rsid w:val="006E623A"/>
    <w:rsid w:val="006F48EB"/>
    <w:rsid w:val="0070424A"/>
    <w:rsid w:val="00705ECE"/>
    <w:rsid w:val="00725BF2"/>
    <w:rsid w:val="00726DE7"/>
    <w:rsid w:val="0073217C"/>
    <w:rsid w:val="007346C8"/>
    <w:rsid w:val="00734BF2"/>
    <w:rsid w:val="00737308"/>
    <w:rsid w:val="00750FAE"/>
    <w:rsid w:val="00756A3E"/>
    <w:rsid w:val="0076292D"/>
    <w:rsid w:val="00766561"/>
    <w:rsid w:val="00773721"/>
    <w:rsid w:val="007A03D4"/>
    <w:rsid w:val="007A45B0"/>
    <w:rsid w:val="007F03B2"/>
    <w:rsid w:val="007F5E88"/>
    <w:rsid w:val="00805A2D"/>
    <w:rsid w:val="0081194C"/>
    <w:rsid w:val="008232E5"/>
    <w:rsid w:val="0084402D"/>
    <w:rsid w:val="00852400"/>
    <w:rsid w:val="00860000"/>
    <w:rsid w:val="00861E62"/>
    <w:rsid w:val="0087335F"/>
    <w:rsid w:val="00884ABE"/>
    <w:rsid w:val="00892899"/>
    <w:rsid w:val="008A135E"/>
    <w:rsid w:val="008B048E"/>
    <w:rsid w:val="008C5D12"/>
    <w:rsid w:val="008D6194"/>
    <w:rsid w:val="008E4490"/>
    <w:rsid w:val="008F4749"/>
    <w:rsid w:val="00905C80"/>
    <w:rsid w:val="0090628E"/>
    <w:rsid w:val="00906B7B"/>
    <w:rsid w:val="009105AD"/>
    <w:rsid w:val="009303ED"/>
    <w:rsid w:val="0094351D"/>
    <w:rsid w:val="00957FE9"/>
    <w:rsid w:val="00961610"/>
    <w:rsid w:val="00966E8D"/>
    <w:rsid w:val="00967760"/>
    <w:rsid w:val="009739FA"/>
    <w:rsid w:val="00982D15"/>
    <w:rsid w:val="009846DE"/>
    <w:rsid w:val="00990F05"/>
    <w:rsid w:val="009971AF"/>
    <w:rsid w:val="009A2E97"/>
    <w:rsid w:val="009B03B6"/>
    <w:rsid w:val="009C559F"/>
    <w:rsid w:val="009D5FDB"/>
    <w:rsid w:val="009E3276"/>
    <w:rsid w:val="009E564A"/>
    <w:rsid w:val="009E722B"/>
    <w:rsid w:val="009F193C"/>
    <w:rsid w:val="009F2D8A"/>
    <w:rsid w:val="00A05F1A"/>
    <w:rsid w:val="00A07D16"/>
    <w:rsid w:val="00A2056A"/>
    <w:rsid w:val="00A24B34"/>
    <w:rsid w:val="00A2520C"/>
    <w:rsid w:val="00A4218C"/>
    <w:rsid w:val="00A446FE"/>
    <w:rsid w:val="00A66D13"/>
    <w:rsid w:val="00A66D46"/>
    <w:rsid w:val="00A70A6D"/>
    <w:rsid w:val="00A71DAA"/>
    <w:rsid w:val="00A72C6F"/>
    <w:rsid w:val="00A73080"/>
    <w:rsid w:val="00A75836"/>
    <w:rsid w:val="00A91CE0"/>
    <w:rsid w:val="00A93AD7"/>
    <w:rsid w:val="00AB20BA"/>
    <w:rsid w:val="00AC5FF7"/>
    <w:rsid w:val="00AE1F75"/>
    <w:rsid w:val="00AE7C83"/>
    <w:rsid w:val="00AF4FE4"/>
    <w:rsid w:val="00AF55B8"/>
    <w:rsid w:val="00B06897"/>
    <w:rsid w:val="00B0768F"/>
    <w:rsid w:val="00B16282"/>
    <w:rsid w:val="00B22917"/>
    <w:rsid w:val="00B2444C"/>
    <w:rsid w:val="00B301EF"/>
    <w:rsid w:val="00B3694C"/>
    <w:rsid w:val="00B50660"/>
    <w:rsid w:val="00B51164"/>
    <w:rsid w:val="00B52816"/>
    <w:rsid w:val="00B52DFA"/>
    <w:rsid w:val="00B54DF9"/>
    <w:rsid w:val="00B677D4"/>
    <w:rsid w:val="00B90140"/>
    <w:rsid w:val="00B912FA"/>
    <w:rsid w:val="00B92EBA"/>
    <w:rsid w:val="00B9750F"/>
    <w:rsid w:val="00BA29CC"/>
    <w:rsid w:val="00BB5A5E"/>
    <w:rsid w:val="00BC19D0"/>
    <w:rsid w:val="00BD0D9F"/>
    <w:rsid w:val="00BD51AA"/>
    <w:rsid w:val="00BE02BD"/>
    <w:rsid w:val="00BE4C75"/>
    <w:rsid w:val="00BF7AEA"/>
    <w:rsid w:val="00C05893"/>
    <w:rsid w:val="00C079D0"/>
    <w:rsid w:val="00C2363C"/>
    <w:rsid w:val="00C36E91"/>
    <w:rsid w:val="00C5465D"/>
    <w:rsid w:val="00C57CEF"/>
    <w:rsid w:val="00C73A21"/>
    <w:rsid w:val="00C90DA4"/>
    <w:rsid w:val="00CA4329"/>
    <w:rsid w:val="00CA5F86"/>
    <w:rsid w:val="00CB215C"/>
    <w:rsid w:val="00CB3704"/>
    <w:rsid w:val="00CB39AA"/>
    <w:rsid w:val="00CC1A67"/>
    <w:rsid w:val="00CD3B1B"/>
    <w:rsid w:val="00CE1412"/>
    <w:rsid w:val="00CF0419"/>
    <w:rsid w:val="00CF7E00"/>
    <w:rsid w:val="00D07AC6"/>
    <w:rsid w:val="00D122D5"/>
    <w:rsid w:val="00D16085"/>
    <w:rsid w:val="00D16FCD"/>
    <w:rsid w:val="00D17D83"/>
    <w:rsid w:val="00D207A7"/>
    <w:rsid w:val="00D2275F"/>
    <w:rsid w:val="00D2461C"/>
    <w:rsid w:val="00D3351E"/>
    <w:rsid w:val="00D434D3"/>
    <w:rsid w:val="00D56781"/>
    <w:rsid w:val="00D61997"/>
    <w:rsid w:val="00D67DAB"/>
    <w:rsid w:val="00D917CC"/>
    <w:rsid w:val="00DA18B2"/>
    <w:rsid w:val="00DB3612"/>
    <w:rsid w:val="00DB7B14"/>
    <w:rsid w:val="00DC24F5"/>
    <w:rsid w:val="00DC4901"/>
    <w:rsid w:val="00DD1C99"/>
    <w:rsid w:val="00DD7335"/>
    <w:rsid w:val="00E00217"/>
    <w:rsid w:val="00E12B07"/>
    <w:rsid w:val="00E158A6"/>
    <w:rsid w:val="00E20898"/>
    <w:rsid w:val="00E32519"/>
    <w:rsid w:val="00E32BF0"/>
    <w:rsid w:val="00E32C8A"/>
    <w:rsid w:val="00E43982"/>
    <w:rsid w:val="00E442BC"/>
    <w:rsid w:val="00E44334"/>
    <w:rsid w:val="00E711A3"/>
    <w:rsid w:val="00E72093"/>
    <w:rsid w:val="00E75D7E"/>
    <w:rsid w:val="00E8008E"/>
    <w:rsid w:val="00E96912"/>
    <w:rsid w:val="00EE1726"/>
    <w:rsid w:val="00EE666F"/>
    <w:rsid w:val="00F01FC4"/>
    <w:rsid w:val="00F10C96"/>
    <w:rsid w:val="00F1125A"/>
    <w:rsid w:val="00F11394"/>
    <w:rsid w:val="00F25404"/>
    <w:rsid w:val="00F34DFC"/>
    <w:rsid w:val="00F51B9A"/>
    <w:rsid w:val="00F5462A"/>
    <w:rsid w:val="00F57510"/>
    <w:rsid w:val="00F6015C"/>
    <w:rsid w:val="00F650D3"/>
    <w:rsid w:val="00F707B0"/>
    <w:rsid w:val="00F8482E"/>
    <w:rsid w:val="00F94FCD"/>
    <w:rsid w:val="00FA4935"/>
    <w:rsid w:val="00FA55E9"/>
    <w:rsid w:val="00FA5ABB"/>
    <w:rsid w:val="00FB4AD5"/>
    <w:rsid w:val="00FD738D"/>
    <w:rsid w:val="00FE0402"/>
    <w:rsid w:val="00FE3712"/>
    <w:rsid w:val="00FE3F14"/>
    <w:rsid w:val="00FF3215"/>
    <w:rsid w:val="00FF75C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C5959F-ADE8-497F-9056-ECFA78FD4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E564A"/>
    <w:pPr>
      <w:ind w:left="720"/>
      <w:contextualSpacing/>
    </w:pPr>
  </w:style>
  <w:style w:type="paragraph" w:styleId="Textodeglobo">
    <w:name w:val="Balloon Text"/>
    <w:basedOn w:val="Normal"/>
    <w:link w:val="TextodegloboCar"/>
    <w:unhideWhenUsed/>
    <w:rsid w:val="00BD51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BD51AA"/>
    <w:rPr>
      <w:rFonts w:ascii="Tahoma" w:hAnsi="Tahoma" w:cs="Tahoma"/>
      <w:sz w:val="16"/>
      <w:szCs w:val="16"/>
    </w:rPr>
  </w:style>
  <w:style w:type="paragraph" w:styleId="Encabezado">
    <w:name w:val="header"/>
    <w:basedOn w:val="Normal"/>
    <w:link w:val="EncabezadoCar"/>
    <w:unhideWhenUsed/>
    <w:rsid w:val="0094351D"/>
    <w:pPr>
      <w:tabs>
        <w:tab w:val="center" w:pos="4419"/>
        <w:tab w:val="right" w:pos="8838"/>
      </w:tabs>
      <w:spacing w:after="0" w:line="240" w:lineRule="auto"/>
    </w:pPr>
  </w:style>
  <w:style w:type="character" w:customStyle="1" w:styleId="EncabezadoCar">
    <w:name w:val="Encabezado Car"/>
    <w:basedOn w:val="Fuentedeprrafopredeter"/>
    <w:link w:val="Encabezado"/>
    <w:rsid w:val="0094351D"/>
  </w:style>
  <w:style w:type="paragraph" w:styleId="Piedepgina">
    <w:name w:val="footer"/>
    <w:basedOn w:val="Normal"/>
    <w:link w:val="PiedepginaCar"/>
    <w:uiPriority w:val="99"/>
    <w:unhideWhenUsed/>
    <w:rsid w:val="0094351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4351D"/>
  </w:style>
  <w:style w:type="character" w:styleId="nfasis">
    <w:name w:val="Emphasis"/>
    <w:basedOn w:val="Fuentedeprrafopredeter"/>
    <w:uiPriority w:val="20"/>
    <w:qFormat/>
    <w:rsid w:val="000C28FF"/>
    <w:rPr>
      <w:i/>
      <w:iCs/>
      <w:sz w:val="24"/>
      <w:szCs w:val="24"/>
      <w:bdr w:val="none" w:sz="0" w:space="0" w:color="auto" w:frame="1"/>
      <w:shd w:val="clear" w:color="auto" w:fill="auto"/>
    </w:rPr>
  </w:style>
  <w:style w:type="character" w:styleId="Hipervnculo">
    <w:name w:val="Hyperlink"/>
    <w:basedOn w:val="Fuentedeprrafopredeter"/>
    <w:uiPriority w:val="99"/>
    <w:semiHidden/>
    <w:unhideWhenUsed/>
    <w:rsid w:val="00396029"/>
    <w:rPr>
      <w:color w:val="0000FF"/>
      <w:u w:val="single"/>
    </w:rPr>
  </w:style>
  <w:style w:type="paragraph" w:styleId="NormalWeb">
    <w:name w:val="Normal (Web)"/>
    <w:basedOn w:val="Normal"/>
    <w:uiPriority w:val="99"/>
    <w:unhideWhenUsed/>
    <w:rsid w:val="00396029"/>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3960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524792">
      <w:bodyDiv w:val="1"/>
      <w:marLeft w:val="0"/>
      <w:marRight w:val="0"/>
      <w:marTop w:val="0"/>
      <w:marBottom w:val="0"/>
      <w:divBdr>
        <w:top w:val="none" w:sz="0" w:space="0" w:color="auto"/>
        <w:left w:val="none" w:sz="0" w:space="0" w:color="auto"/>
        <w:bottom w:val="none" w:sz="0" w:space="0" w:color="auto"/>
        <w:right w:val="none" w:sz="0" w:space="0" w:color="auto"/>
      </w:divBdr>
      <w:divsChild>
        <w:div w:id="1431853393">
          <w:marLeft w:val="0"/>
          <w:marRight w:val="0"/>
          <w:marTop w:val="0"/>
          <w:marBottom w:val="0"/>
          <w:divBdr>
            <w:top w:val="none" w:sz="0" w:space="0" w:color="auto"/>
            <w:left w:val="none" w:sz="0" w:space="0" w:color="auto"/>
            <w:bottom w:val="none" w:sz="0" w:space="0" w:color="auto"/>
            <w:right w:val="none" w:sz="0" w:space="0" w:color="auto"/>
          </w:divBdr>
          <w:divsChild>
            <w:div w:id="192348217">
              <w:marLeft w:val="0"/>
              <w:marRight w:val="0"/>
              <w:marTop w:val="0"/>
              <w:marBottom w:val="0"/>
              <w:divBdr>
                <w:top w:val="none" w:sz="0" w:space="0" w:color="auto"/>
                <w:left w:val="none" w:sz="0" w:space="0" w:color="auto"/>
                <w:bottom w:val="none" w:sz="0" w:space="0" w:color="auto"/>
                <w:right w:val="none" w:sz="0" w:space="0" w:color="auto"/>
              </w:divBdr>
              <w:divsChild>
                <w:div w:id="42751329">
                  <w:marLeft w:val="0"/>
                  <w:marRight w:val="0"/>
                  <w:marTop w:val="0"/>
                  <w:marBottom w:val="0"/>
                  <w:divBdr>
                    <w:top w:val="none" w:sz="0" w:space="0" w:color="auto"/>
                    <w:left w:val="none" w:sz="0" w:space="0" w:color="auto"/>
                    <w:bottom w:val="none" w:sz="0" w:space="0" w:color="auto"/>
                    <w:right w:val="none" w:sz="0" w:space="0" w:color="auto"/>
                  </w:divBdr>
                </w:div>
              </w:divsChild>
            </w:div>
            <w:div w:id="745348484">
              <w:marLeft w:val="0"/>
              <w:marRight w:val="0"/>
              <w:marTop w:val="0"/>
              <w:marBottom w:val="0"/>
              <w:divBdr>
                <w:top w:val="none" w:sz="0" w:space="0" w:color="auto"/>
                <w:left w:val="none" w:sz="0" w:space="0" w:color="auto"/>
                <w:bottom w:val="none" w:sz="0" w:space="0" w:color="auto"/>
                <w:right w:val="none" w:sz="0" w:space="0" w:color="auto"/>
              </w:divBdr>
              <w:divsChild>
                <w:div w:id="16177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700938">
      <w:bodyDiv w:val="1"/>
      <w:marLeft w:val="0"/>
      <w:marRight w:val="0"/>
      <w:marTop w:val="0"/>
      <w:marBottom w:val="0"/>
      <w:divBdr>
        <w:top w:val="none" w:sz="0" w:space="0" w:color="auto"/>
        <w:left w:val="none" w:sz="0" w:space="0" w:color="auto"/>
        <w:bottom w:val="none" w:sz="0" w:space="0" w:color="auto"/>
        <w:right w:val="none" w:sz="0" w:space="0" w:color="auto"/>
      </w:divBdr>
      <w:divsChild>
        <w:div w:id="1731264887">
          <w:marLeft w:val="0"/>
          <w:marRight w:val="0"/>
          <w:marTop w:val="0"/>
          <w:marBottom w:val="0"/>
          <w:divBdr>
            <w:top w:val="none" w:sz="0" w:space="0" w:color="auto"/>
            <w:left w:val="none" w:sz="0" w:space="0" w:color="auto"/>
            <w:bottom w:val="none" w:sz="0" w:space="0" w:color="auto"/>
            <w:right w:val="none" w:sz="0" w:space="0" w:color="auto"/>
          </w:divBdr>
        </w:div>
        <w:div w:id="726949532">
          <w:marLeft w:val="0"/>
          <w:marRight w:val="0"/>
          <w:marTop w:val="0"/>
          <w:marBottom w:val="150"/>
          <w:divBdr>
            <w:top w:val="none" w:sz="0" w:space="0" w:color="auto"/>
            <w:left w:val="none" w:sz="0" w:space="0" w:color="auto"/>
            <w:bottom w:val="none" w:sz="0" w:space="0" w:color="auto"/>
            <w:right w:val="none" w:sz="0" w:space="0" w:color="auto"/>
          </w:divBdr>
        </w:div>
        <w:div w:id="940525708">
          <w:marLeft w:val="0"/>
          <w:marRight w:val="0"/>
          <w:marTop w:val="0"/>
          <w:marBottom w:val="150"/>
          <w:divBdr>
            <w:top w:val="none" w:sz="0" w:space="0" w:color="auto"/>
            <w:left w:val="none" w:sz="0" w:space="0" w:color="auto"/>
            <w:bottom w:val="none" w:sz="0" w:space="0" w:color="auto"/>
            <w:right w:val="none" w:sz="0" w:space="0" w:color="auto"/>
          </w:divBdr>
        </w:div>
      </w:divsChild>
    </w:div>
    <w:div w:id="893663631">
      <w:bodyDiv w:val="1"/>
      <w:marLeft w:val="0"/>
      <w:marRight w:val="0"/>
      <w:marTop w:val="0"/>
      <w:marBottom w:val="0"/>
      <w:divBdr>
        <w:top w:val="none" w:sz="0" w:space="0" w:color="auto"/>
        <w:left w:val="none" w:sz="0" w:space="0" w:color="auto"/>
        <w:bottom w:val="none" w:sz="0" w:space="0" w:color="auto"/>
        <w:right w:val="none" w:sz="0" w:space="0" w:color="auto"/>
      </w:divBdr>
      <w:divsChild>
        <w:div w:id="1348677615">
          <w:marLeft w:val="0"/>
          <w:marRight w:val="0"/>
          <w:marTop w:val="0"/>
          <w:marBottom w:val="0"/>
          <w:divBdr>
            <w:top w:val="none" w:sz="0" w:space="0" w:color="auto"/>
            <w:left w:val="none" w:sz="0" w:space="0" w:color="auto"/>
            <w:bottom w:val="none" w:sz="0" w:space="0" w:color="auto"/>
            <w:right w:val="none" w:sz="0" w:space="0" w:color="auto"/>
          </w:divBdr>
        </w:div>
        <w:div w:id="1815827887">
          <w:marLeft w:val="0"/>
          <w:marRight w:val="0"/>
          <w:marTop w:val="0"/>
          <w:marBottom w:val="150"/>
          <w:divBdr>
            <w:top w:val="none" w:sz="0" w:space="0" w:color="auto"/>
            <w:left w:val="none" w:sz="0" w:space="0" w:color="auto"/>
            <w:bottom w:val="none" w:sz="0" w:space="0" w:color="auto"/>
            <w:right w:val="none" w:sz="0" w:space="0" w:color="auto"/>
          </w:divBdr>
        </w:div>
        <w:div w:id="996111920">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9E305-449C-4AC5-9268-9FDFFE5A1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1823</Words>
  <Characters>10027</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DANIEL</cp:lastModifiedBy>
  <cp:revision>5</cp:revision>
  <cp:lastPrinted>2020-01-27T22:30:00Z</cp:lastPrinted>
  <dcterms:created xsi:type="dcterms:W3CDTF">2020-01-27T21:24:00Z</dcterms:created>
  <dcterms:modified xsi:type="dcterms:W3CDTF">2020-01-27T22:31:00Z</dcterms:modified>
</cp:coreProperties>
</file>